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75A" w:rsidRPr="0063375A" w:rsidRDefault="00910542" w:rsidP="007B07B1">
      <w:pPr>
        <w:pStyle w:val="Tytu"/>
        <w:spacing w:before="79"/>
        <w:rPr>
          <w:rFonts w:asciiTheme="minorHAnsi" w:hAnsiTheme="minorHAnsi" w:cstheme="minorHAnsi"/>
          <w:sz w:val="24"/>
          <w:szCs w:val="24"/>
        </w:rPr>
      </w:pPr>
      <w:r w:rsidRPr="0063375A">
        <w:rPr>
          <w:rFonts w:asciiTheme="minorHAnsi" w:hAnsiTheme="minorHAnsi" w:cstheme="minorHAnsi"/>
          <w:sz w:val="24"/>
          <w:szCs w:val="24"/>
        </w:rPr>
        <w:t>Regulamin</w:t>
      </w:r>
      <w:r w:rsidRPr="006337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</w:t>
      </w:r>
      <w:r w:rsidRPr="0063375A">
        <w:rPr>
          <w:rFonts w:asciiTheme="minorHAnsi" w:hAnsiTheme="minorHAnsi" w:cstheme="minorHAnsi"/>
          <w:sz w:val="24"/>
          <w:szCs w:val="24"/>
        </w:rPr>
        <w:t>stępu</w:t>
      </w:r>
      <w:r w:rsidRPr="0063375A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g</w:t>
      </w:r>
      <w:r w:rsidRPr="0063375A">
        <w:rPr>
          <w:rFonts w:asciiTheme="minorHAnsi" w:hAnsiTheme="minorHAnsi" w:cstheme="minorHAnsi"/>
          <w:sz w:val="24"/>
          <w:szCs w:val="24"/>
        </w:rPr>
        <w:t>rup</w:t>
      </w:r>
      <w:r w:rsidRPr="0063375A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4"/>
          <w:sz w:val="24"/>
          <w:szCs w:val="24"/>
        </w:rPr>
        <w:t>z</w:t>
      </w:r>
      <w:r w:rsidRPr="0063375A">
        <w:rPr>
          <w:rFonts w:asciiTheme="minorHAnsi" w:hAnsiTheme="minorHAnsi" w:cstheme="minorHAnsi"/>
          <w:sz w:val="24"/>
          <w:szCs w:val="24"/>
        </w:rPr>
        <w:t>organizowanych</w:t>
      </w:r>
    </w:p>
    <w:p w:rsidR="00B87987" w:rsidRPr="0063375A" w:rsidRDefault="00910542" w:rsidP="007B07B1">
      <w:pPr>
        <w:ind w:left="708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na </w:t>
      </w:r>
      <w:r w:rsidR="00B87987" w:rsidRPr="0063375A">
        <w:rPr>
          <w:rFonts w:cstheme="minorHAnsi"/>
          <w:b/>
          <w:sz w:val="24"/>
          <w:szCs w:val="24"/>
        </w:rPr>
        <w:t>Podkarpackie Targi Edukacyjne „</w:t>
      </w:r>
      <w:proofErr w:type="spellStart"/>
      <w:r w:rsidR="00B87987" w:rsidRPr="0063375A">
        <w:rPr>
          <w:rFonts w:cstheme="minorHAnsi"/>
          <w:b/>
          <w:sz w:val="24"/>
          <w:szCs w:val="24"/>
        </w:rPr>
        <w:t>Orientation</w:t>
      </w:r>
      <w:proofErr w:type="spellEnd"/>
      <w:r w:rsidR="00B87987" w:rsidRPr="0063375A">
        <w:rPr>
          <w:rFonts w:cstheme="minorHAnsi"/>
          <w:b/>
          <w:sz w:val="24"/>
          <w:szCs w:val="24"/>
        </w:rPr>
        <w:t xml:space="preserve"> Day”</w:t>
      </w:r>
    </w:p>
    <w:p w:rsidR="00E97401" w:rsidRDefault="00E97401" w:rsidP="0094487F">
      <w:pPr>
        <w:pStyle w:val="Akapitzlist"/>
        <w:ind w:left="644"/>
        <w:jc w:val="both"/>
        <w:rPr>
          <w:rFonts w:ascii="Corbel" w:hAnsi="Corbel" w:cs="Times New Roman"/>
          <w:sz w:val="20"/>
          <w:szCs w:val="20"/>
        </w:rPr>
      </w:pPr>
    </w:p>
    <w:p w:rsidR="00B87987" w:rsidRDefault="00B87987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B87987">
        <w:rPr>
          <w:rFonts w:ascii="Corbel" w:hAnsi="Corbel" w:cs="Times New Roman"/>
          <w:sz w:val="20"/>
          <w:szCs w:val="20"/>
        </w:rPr>
        <w:t xml:space="preserve">Niniejszy Regulamin obowiązuje </w:t>
      </w:r>
      <w:r w:rsidR="00E97401">
        <w:rPr>
          <w:rFonts w:ascii="Corbel" w:hAnsi="Corbel" w:cs="Times New Roman"/>
          <w:sz w:val="20"/>
          <w:szCs w:val="20"/>
        </w:rPr>
        <w:t>uczestników grup szkolnych ze szkół podstawowych</w:t>
      </w:r>
      <w:r w:rsidRPr="00B87987">
        <w:rPr>
          <w:rFonts w:ascii="Corbel" w:hAnsi="Corbel" w:cs="Times New Roman"/>
          <w:sz w:val="20"/>
          <w:szCs w:val="20"/>
        </w:rPr>
        <w:t xml:space="preserve"> (zwanych dalej „ Zwiedzającymi ”) targi pod nazwą " Podkarpackie Targi Edukacyjne </w:t>
      </w:r>
      <w:proofErr w:type="spellStart"/>
      <w:r w:rsidRPr="00B87987">
        <w:rPr>
          <w:rFonts w:ascii="Corbel" w:hAnsi="Corbel" w:cs="Times New Roman"/>
          <w:sz w:val="20"/>
          <w:szCs w:val="20"/>
        </w:rPr>
        <w:t>Ori</w:t>
      </w:r>
      <w:r>
        <w:rPr>
          <w:rFonts w:ascii="Corbel" w:hAnsi="Corbel" w:cs="Times New Roman"/>
          <w:sz w:val="20"/>
          <w:szCs w:val="20"/>
        </w:rPr>
        <w:t>entation</w:t>
      </w:r>
      <w:proofErr w:type="spellEnd"/>
      <w:r>
        <w:rPr>
          <w:rFonts w:ascii="Corbel" w:hAnsi="Corbel" w:cs="Times New Roman"/>
          <w:sz w:val="20"/>
          <w:szCs w:val="20"/>
        </w:rPr>
        <w:t xml:space="preserve"> Day” " (zwane dalej „ t</w:t>
      </w:r>
      <w:r w:rsidRPr="00B87987">
        <w:rPr>
          <w:rFonts w:ascii="Corbel" w:hAnsi="Corbel" w:cs="Times New Roman"/>
          <w:sz w:val="20"/>
          <w:szCs w:val="20"/>
        </w:rPr>
        <w:t xml:space="preserve">argami ”), organizowane przez Dwujęzyczne Liceum Uniwersyteckie im. Stanisława Barańczaka w Rzeszowie, ul. Ambrożego Towarnickiego 3, 35-010 Rzeszów </w:t>
      </w:r>
      <w:r w:rsidR="007F472C">
        <w:rPr>
          <w:rFonts w:ascii="Corbel" w:hAnsi="Corbel" w:cs="Times New Roman"/>
          <w:sz w:val="20"/>
          <w:szCs w:val="20"/>
        </w:rPr>
        <w:t>(zwanym</w:t>
      </w:r>
      <w:r>
        <w:rPr>
          <w:rFonts w:ascii="Corbel" w:hAnsi="Corbel" w:cs="Times New Roman"/>
          <w:sz w:val="20"/>
          <w:szCs w:val="20"/>
        </w:rPr>
        <w:t xml:space="preserve"> dalej „ Organizatorem ”).</w:t>
      </w:r>
      <w:r w:rsidR="00E97401">
        <w:rPr>
          <w:rFonts w:ascii="Corbel" w:hAnsi="Corbel" w:cs="Times New Roman"/>
          <w:sz w:val="20"/>
          <w:szCs w:val="20"/>
        </w:rPr>
        <w:t xml:space="preserve"> Przez Uczestnika  grupy szkolnej rozumie się </w:t>
      </w:r>
      <w:r w:rsidR="00E97401" w:rsidRPr="00E97401">
        <w:rPr>
          <w:rFonts w:ascii="Corbel" w:hAnsi="Corbel" w:cs="Times New Roman"/>
          <w:sz w:val="20"/>
          <w:szCs w:val="20"/>
        </w:rPr>
        <w:t>zarówno uczniów, jak również opiekunów grupy</w:t>
      </w:r>
      <w:r w:rsidR="009D0773">
        <w:rPr>
          <w:rFonts w:ascii="Corbel" w:hAnsi="Corbel" w:cs="Times New Roman"/>
          <w:sz w:val="20"/>
          <w:szCs w:val="20"/>
        </w:rPr>
        <w:t xml:space="preserve"> z ramienia szkoły</w:t>
      </w:r>
      <w:r w:rsidR="00E97401">
        <w:rPr>
          <w:rFonts w:ascii="Corbel" w:hAnsi="Corbel" w:cs="Times New Roman"/>
          <w:sz w:val="20"/>
          <w:szCs w:val="20"/>
        </w:rPr>
        <w:t xml:space="preserve">. </w:t>
      </w:r>
    </w:p>
    <w:p w:rsidR="00B87987" w:rsidRPr="00B87987" w:rsidRDefault="00B87987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Wstęp na targi </w:t>
      </w:r>
      <w:r w:rsidRPr="00B87987">
        <w:rPr>
          <w:rFonts w:ascii="Corbel" w:hAnsi="Corbel" w:cs="Times New Roman"/>
          <w:sz w:val="20"/>
          <w:szCs w:val="20"/>
        </w:rPr>
        <w:t xml:space="preserve">oznacza akceptację niniejszego Regulaminu przez </w:t>
      </w:r>
      <w:r w:rsidR="0094487F">
        <w:rPr>
          <w:rFonts w:ascii="Corbel" w:hAnsi="Corbel" w:cs="Times New Roman"/>
          <w:sz w:val="20"/>
          <w:szCs w:val="20"/>
        </w:rPr>
        <w:t>Uczestnika</w:t>
      </w:r>
      <w:r w:rsidR="00E97401">
        <w:rPr>
          <w:rFonts w:ascii="Corbel" w:hAnsi="Corbel" w:cs="Times New Roman"/>
          <w:sz w:val="20"/>
          <w:szCs w:val="20"/>
        </w:rPr>
        <w:t xml:space="preserve">, a także zobowiązanie do </w:t>
      </w:r>
      <w:r w:rsidRPr="00B87987">
        <w:rPr>
          <w:rFonts w:ascii="Corbel" w:hAnsi="Corbel" w:cs="Times New Roman"/>
          <w:sz w:val="20"/>
          <w:szCs w:val="20"/>
        </w:rPr>
        <w:t>przestrzegania jego postanowień.</w:t>
      </w:r>
    </w:p>
    <w:p w:rsidR="00B87987" w:rsidRDefault="0094487F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Wstęp na teren t</w:t>
      </w:r>
      <w:r w:rsidR="00B87987" w:rsidRPr="00B87987">
        <w:rPr>
          <w:rFonts w:ascii="Corbel" w:hAnsi="Corbel" w:cs="Times New Roman"/>
          <w:sz w:val="20"/>
          <w:szCs w:val="20"/>
        </w:rPr>
        <w:t>argów jest bezpłatny i możliwy</w:t>
      </w:r>
      <w:r w:rsidR="009D0773">
        <w:rPr>
          <w:rFonts w:ascii="Corbel" w:hAnsi="Corbel" w:cs="Times New Roman"/>
          <w:sz w:val="20"/>
          <w:szCs w:val="20"/>
        </w:rPr>
        <w:t xml:space="preserve"> wyłącznie po</w:t>
      </w:r>
      <w:r w:rsidR="00B87987" w:rsidRPr="00B87987">
        <w:rPr>
          <w:rFonts w:ascii="Corbel" w:hAnsi="Corbel" w:cs="Times New Roman"/>
          <w:sz w:val="20"/>
          <w:szCs w:val="20"/>
        </w:rPr>
        <w:t xml:space="preserve"> </w:t>
      </w:r>
      <w:r>
        <w:rPr>
          <w:rFonts w:ascii="Corbel" w:hAnsi="Corbel" w:cs="Times New Roman"/>
          <w:sz w:val="20"/>
          <w:szCs w:val="20"/>
        </w:rPr>
        <w:t xml:space="preserve">zgłoszeniu i zarejestrowaniu grupy, o których mowa w pkt. 8 Regulaminu </w:t>
      </w:r>
      <w:r w:rsidR="009D0773">
        <w:rPr>
          <w:rFonts w:ascii="Corbel" w:hAnsi="Corbel" w:cs="Times New Roman"/>
          <w:sz w:val="20"/>
          <w:szCs w:val="20"/>
        </w:rPr>
        <w:t xml:space="preserve">zarejestrowaniu grupy szkolnej </w:t>
      </w:r>
      <w:r w:rsidR="00B87987" w:rsidRPr="00B87987">
        <w:rPr>
          <w:rFonts w:ascii="Corbel" w:hAnsi="Corbel" w:cs="Times New Roman"/>
          <w:sz w:val="20"/>
          <w:szCs w:val="20"/>
        </w:rPr>
        <w:t xml:space="preserve">w punkcie rejestracyjnym.  </w:t>
      </w:r>
    </w:p>
    <w:p w:rsidR="00B87987" w:rsidRPr="000C696A" w:rsidRDefault="00E97401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0C696A">
        <w:rPr>
          <w:rFonts w:ascii="Corbel" w:hAnsi="Corbel" w:cs="Times New Roman"/>
          <w:sz w:val="20"/>
          <w:szCs w:val="20"/>
        </w:rPr>
        <w:t>Zgłoszenie</w:t>
      </w:r>
      <w:r w:rsidR="00B87987" w:rsidRPr="000C696A">
        <w:rPr>
          <w:rFonts w:ascii="Corbel" w:hAnsi="Corbel" w:cs="Times New Roman"/>
          <w:sz w:val="20"/>
          <w:szCs w:val="20"/>
        </w:rPr>
        <w:t xml:space="preserve"> </w:t>
      </w:r>
      <w:r w:rsidRPr="000C696A">
        <w:rPr>
          <w:rFonts w:ascii="Corbel" w:hAnsi="Corbel" w:cs="Times New Roman"/>
          <w:sz w:val="20"/>
          <w:szCs w:val="20"/>
        </w:rPr>
        <w:t>grupy szkolnej jest</w:t>
      </w:r>
      <w:r w:rsidR="00B87987" w:rsidRPr="000C696A">
        <w:rPr>
          <w:rFonts w:ascii="Corbel" w:hAnsi="Corbel" w:cs="Times New Roman"/>
          <w:sz w:val="20"/>
          <w:szCs w:val="20"/>
        </w:rPr>
        <w:t xml:space="preserve"> warunkiem skorzystania z adresowanej do nich oferty</w:t>
      </w:r>
      <w:r w:rsidRPr="000C696A">
        <w:rPr>
          <w:rFonts w:ascii="Corbel" w:hAnsi="Corbel" w:cs="Times New Roman"/>
          <w:sz w:val="20"/>
          <w:szCs w:val="20"/>
        </w:rPr>
        <w:t xml:space="preserve">.  </w:t>
      </w:r>
      <w:r w:rsidR="000C696A" w:rsidRPr="000C696A">
        <w:rPr>
          <w:rFonts w:ascii="Corbel" w:hAnsi="Corbel" w:cs="Times New Roman"/>
          <w:sz w:val="20"/>
          <w:szCs w:val="20"/>
        </w:rPr>
        <w:t>D</w:t>
      </w:r>
      <w:r w:rsidRPr="000C696A">
        <w:rPr>
          <w:rFonts w:ascii="Corbel" w:hAnsi="Corbel" w:cs="Times New Roman"/>
          <w:sz w:val="20"/>
          <w:szCs w:val="20"/>
        </w:rPr>
        <w:t>okumentem wstępu na targi jest oryginał niniejszego regulaminu podpisany przez Dyrekt</w:t>
      </w:r>
      <w:r w:rsidR="009D0773" w:rsidRPr="000C696A">
        <w:rPr>
          <w:rFonts w:ascii="Corbel" w:hAnsi="Corbel" w:cs="Times New Roman"/>
          <w:sz w:val="20"/>
          <w:szCs w:val="20"/>
        </w:rPr>
        <w:t>ora Szkoły oraz Ka</w:t>
      </w:r>
      <w:r w:rsidR="0094487F">
        <w:rPr>
          <w:rFonts w:ascii="Corbel" w:hAnsi="Corbel" w:cs="Times New Roman"/>
          <w:sz w:val="20"/>
          <w:szCs w:val="20"/>
        </w:rPr>
        <w:t>rty</w:t>
      </w:r>
      <w:r w:rsidR="009D0773" w:rsidRPr="000C696A">
        <w:rPr>
          <w:rFonts w:ascii="Corbel" w:hAnsi="Corbel" w:cs="Times New Roman"/>
          <w:sz w:val="20"/>
          <w:szCs w:val="20"/>
        </w:rPr>
        <w:t xml:space="preserve"> Z</w:t>
      </w:r>
      <w:r w:rsidR="0094487F">
        <w:rPr>
          <w:rFonts w:ascii="Corbel" w:hAnsi="Corbel" w:cs="Times New Roman"/>
          <w:sz w:val="20"/>
          <w:szCs w:val="20"/>
        </w:rPr>
        <w:t>głoszenia, o której mowa w pkt 8</w:t>
      </w:r>
      <w:r w:rsidR="009D0773" w:rsidRPr="000C696A">
        <w:rPr>
          <w:rFonts w:ascii="Corbel" w:hAnsi="Corbel" w:cs="Times New Roman"/>
          <w:sz w:val="20"/>
          <w:szCs w:val="20"/>
        </w:rPr>
        <w:t>b</w:t>
      </w:r>
      <w:r w:rsidR="000C696A">
        <w:rPr>
          <w:rFonts w:ascii="Corbel" w:hAnsi="Corbel" w:cs="Times New Roman"/>
          <w:sz w:val="20"/>
          <w:szCs w:val="20"/>
        </w:rPr>
        <w:t xml:space="preserve"> Regulaminu. </w:t>
      </w:r>
    </w:p>
    <w:p w:rsidR="000C696A" w:rsidRPr="000C696A" w:rsidRDefault="000C696A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0C696A">
        <w:rPr>
          <w:rFonts w:ascii="Corbel" w:hAnsi="Corbel" w:cs="Times New Roman"/>
          <w:sz w:val="20"/>
          <w:szCs w:val="20"/>
        </w:rPr>
        <w:t xml:space="preserve">Każdej grupie szkolnej musi towarzyszyć co najmniej jeden opiekun z ramienia szkoły na każdych dwudziestu uczniów. Opiekun będący przedstawicielem szkoły, ponosi pełną odpowiedzialność za bezpieczeństwo, działania i szkody wyrządzone przez swoich podopiecznych na terenie </w:t>
      </w:r>
      <w:r w:rsidR="0094487F">
        <w:rPr>
          <w:rFonts w:ascii="Corbel" w:hAnsi="Corbel" w:cs="Times New Roman"/>
          <w:sz w:val="20"/>
          <w:szCs w:val="20"/>
        </w:rPr>
        <w:t>targów</w:t>
      </w:r>
      <w:r w:rsidRPr="000C696A">
        <w:rPr>
          <w:rFonts w:ascii="Corbel" w:hAnsi="Corbel" w:cs="Times New Roman"/>
          <w:sz w:val="20"/>
          <w:szCs w:val="20"/>
        </w:rPr>
        <w:t xml:space="preserve">. Opiekun zobowiązany jest do </w:t>
      </w:r>
      <w:r>
        <w:rPr>
          <w:rFonts w:ascii="Corbel" w:hAnsi="Corbel" w:cs="Times New Roman"/>
          <w:sz w:val="20"/>
          <w:szCs w:val="20"/>
        </w:rPr>
        <w:t xml:space="preserve">egzekwowania </w:t>
      </w:r>
      <w:r w:rsidRPr="000C696A">
        <w:rPr>
          <w:rFonts w:ascii="Corbel" w:hAnsi="Corbel" w:cs="Times New Roman"/>
          <w:sz w:val="20"/>
          <w:szCs w:val="20"/>
        </w:rPr>
        <w:t>zasad</w:t>
      </w:r>
      <w:r>
        <w:rPr>
          <w:rFonts w:ascii="Corbel" w:hAnsi="Corbel" w:cs="Times New Roman"/>
          <w:sz w:val="20"/>
          <w:szCs w:val="20"/>
        </w:rPr>
        <w:t xml:space="preserve"> Regulaminu</w:t>
      </w:r>
      <w:r w:rsidRPr="000C696A">
        <w:rPr>
          <w:rFonts w:ascii="Corbel" w:hAnsi="Corbel" w:cs="Times New Roman"/>
          <w:sz w:val="20"/>
          <w:szCs w:val="20"/>
        </w:rPr>
        <w:t>.</w:t>
      </w:r>
    </w:p>
    <w:p w:rsidR="009640F5" w:rsidRDefault="00D31CFE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D31CFE">
        <w:rPr>
          <w:rFonts w:ascii="Corbel" w:hAnsi="Corbel" w:cs="Times New Roman"/>
          <w:sz w:val="20"/>
          <w:szCs w:val="20"/>
        </w:rPr>
        <w:t xml:space="preserve">Formularz zgłoszenia grupy szkolnej jest dostępny na stronie internetowej </w:t>
      </w:r>
      <w:r>
        <w:rPr>
          <w:rFonts w:ascii="Corbel" w:hAnsi="Corbel" w:cs="Times New Roman"/>
          <w:sz w:val="20"/>
          <w:szCs w:val="20"/>
        </w:rPr>
        <w:t>Organizatora</w:t>
      </w:r>
      <w:r w:rsidR="009D0773">
        <w:rPr>
          <w:rFonts w:ascii="Corbel" w:hAnsi="Corbel" w:cs="Times New Roman"/>
          <w:sz w:val="20"/>
          <w:szCs w:val="20"/>
        </w:rPr>
        <w:t xml:space="preserve"> </w:t>
      </w:r>
      <w:hyperlink r:id="rId7" w:history="1">
        <w:r w:rsidR="009D0773" w:rsidRPr="001365BC">
          <w:rPr>
            <w:rStyle w:val="Hipercze"/>
            <w:rFonts w:ascii="Corbel" w:hAnsi="Corbel" w:cs="Times New Roman"/>
            <w:sz w:val="20"/>
            <w:szCs w:val="20"/>
          </w:rPr>
          <w:t>www.liceum.ur.edu.pl</w:t>
        </w:r>
      </w:hyperlink>
      <w:r w:rsidR="009D0773">
        <w:rPr>
          <w:rFonts w:ascii="Corbel" w:hAnsi="Corbel" w:cs="Times New Roman"/>
          <w:sz w:val="20"/>
          <w:szCs w:val="20"/>
        </w:rPr>
        <w:t xml:space="preserve"> </w:t>
      </w:r>
      <w:r>
        <w:rPr>
          <w:rFonts w:ascii="Corbel" w:hAnsi="Corbel" w:cs="Times New Roman"/>
          <w:sz w:val="20"/>
          <w:szCs w:val="20"/>
        </w:rPr>
        <w:t xml:space="preserve">. </w:t>
      </w:r>
    </w:p>
    <w:p w:rsidR="009640F5" w:rsidRDefault="009640F5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9640F5">
        <w:rPr>
          <w:rFonts w:ascii="Corbel" w:hAnsi="Corbel" w:cs="Times New Roman"/>
          <w:sz w:val="20"/>
          <w:szCs w:val="20"/>
        </w:rPr>
        <w:t>Zgłoszenia będą przyjmowane do wyczerpania miejsc,</w:t>
      </w:r>
      <w:r w:rsidR="0094487F">
        <w:rPr>
          <w:rFonts w:ascii="Corbel" w:hAnsi="Corbel" w:cs="Times New Roman"/>
          <w:sz w:val="20"/>
          <w:szCs w:val="20"/>
        </w:rPr>
        <w:t xml:space="preserve"> </w:t>
      </w:r>
      <w:r w:rsidR="0094487F" w:rsidRPr="005B2568">
        <w:rPr>
          <w:rFonts w:ascii="Corbel" w:hAnsi="Corbel" w:cs="Times New Roman"/>
          <w:sz w:val="20"/>
          <w:szCs w:val="20"/>
        </w:rPr>
        <w:t xml:space="preserve">nie </w:t>
      </w:r>
      <w:r w:rsidR="0094487F" w:rsidRPr="005B2568">
        <w:rPr>
          <w:rFonts w:ascii="Corbel" w:hAnsi="Corbel" w:cs="Times New Roman"/>
          <w:color w:val="000000" w:themeColor="text1"/>
          <w:sz w:val="20"/>
          <w:szCs w:val="20"/>
        </w:rPr>
        <w:t>później niż</w:t>
      </w:r>
      <w:r w:rsidR="0094487F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</w:t>
      </w:r>
      <w:r w:rsidR="005B2568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09</w:t>
      </w:r>
      <w:r w:rsidR="0094487F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.0</w:t>
      </w:r>
      <w:r w:rsidR="00262443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3</w:t>
      </w:r>
      <w:r w:rsidR="0094487F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.202</w:t>
      </w:r>
      <w:r w:rsidR="00597B6B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6</w:t>
      </w:r>
      <w:r w:rsidR="0094487F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r.</w:t>
      </w:r>
      <w:r w:rsidR="0094487F" w:rsidRPr="005B2568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5B2568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Pr="009640F5">
        <w:rPr>
          <w:rFonts w:ascii="Corbel" w:hAnsi="Corbel" w:cs="Times New Roman"/>
          <w:sz w:val="20"/>
          <w:szCs w:val="20"/>
        </w:rPr>
        <w:t xml:space="preserve">Limit miejsc </w:t>
      </w:r>
      <w:r w:rsidR="00D67E5A" w:rsidRPr="00D67E5A">
        <w:rPr>
          <w:rFonts w:ascii="Corbel" w:hAnsi="Corbel" w:cs="Times New Roman"/>
          <w:sz w:val="20"/>
          <w:szCs w:val="20"/>
        </w:rPr>
        <w:t>wynosi 10</w:t>
      </w:r>
      <w:r w:rsidRPr="00D67E5A">
        <w:rPr>
          <w:rFonts w:ascii="Corbel" w:hAnsi="Corbel" w:cs="Times New Roman"/>
          <w:sz w:val="20"/>
          <w:szCs w:val="20"/>
        </w:rPr>
        <w:t>00 osób,</w:t>
      </w:r>
      <w:r w:rsidRPr="009640F5">
        <w:rPr>
          <w:rFonts w:ascii="Corbel" w:hAnsi="Corbel" w:cs="Times New Roman"/>
          <w:sz w:val="20"/>
          <w:szCs w:val="20"/>
        </w:rPr>
        <w:t xml:space="preserve"> Organizator zast</w:t>
      </w:r>
      <w:r>
        <w:rPr>
          <w:rFonts w:ascii="Corbel" w:hAnsi="Corbel" w:cs="Times New Roman"/>
          <w:sz w:val="20"/>
          <w:szCs w:val="20"/>
        </w:rPr>
        <w:t>rzega sobie prawo zmian limitu.</w:t>
      </w:r>
    </w:p>
    <w:p w:rsidR="009640F5" w:rsidRDefault="009640F5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9640F5">
        <w:rPr>
          <w:rFonts w:ascii="Corbel" w:hAnsi="Corbel" w:cs="Times New Roman"/>
          <w:sz w:val="20"/>
          <w:szCs w:val="20"/>
        </w:rPr>
        <w:t>Pr</w:t>
      </w:r>
      <w:r w:rsidR="00457AF4">
        <w:rPr>
          <w:rFonts w:ascii="Corbel" w:hAnsi="Corbel" w:cs="Times New Roman"/>
          <w:sz w:val="20"/>
          <w:szCs w:val="20"/>
        </w:rPr>
        <w:t>oces zgłoszenia grupy obejmuje</w:t>
      </w:r>
      <w:r w:rsidRPr="009640F5">
        <w:rPr>
          <w:rFonts w:ascii="Corbel" w:hAnsi="Corbel" w:cs="Times New Roman"/>
          <w:sz w:val="20"/>
          <w:szCs w:val="20"/>
        </w:rPr>
        <w:t>:</w:t>
      </w:r>
    </w:p>
    <w:p w:rsidR="00457AF4" w:rsidRDefault="00457AF4" w:rsidP="0094487F">
      <w:pPr>
        <w:pStyle w:val="Akapitzlist"/>
        <w:numPr>
          <w:ilvl w:val="0"/>
          <w:numId w:val="7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w</w:t>
      </w:r>
      <w:r w:rsidR="009640F5" w:rsidRPr="009640F5">
        <w:rPr>
          <w:rFonts w:ascii="Corbel" w:hAnsi="Corbel" w:cs="Times New Roman"/>
          <w:sz w:val="20"/>
          <w:szCs w:val="20"/>
        </w:rPr>
        <w:t xml:space="preserve">ypełnienie </w:t>
      </w:r>
      <w:r>
        <w:rPr>
          <w:rFonts w:ascii="Corbel" w:hAnsi="Corbel" w:cs="Times New Roman"/>
          <w:sz w:val="20"/>
          <w:szCs w:val="20"/>
        </w:rPr>
        <w:t xml:space="preserve">formularza rejestracyjnego  </w:t>
      </w:r>
      <w:r w:rsidR="009640F5" w:rsidRPr="009640F5">
        <w:rPr>
          <w:rFonts w:ascii="Corbel" w:hAnsi="Corbel" w:cs="Times New Roman"/>
          <w:sz w:val="20"/>
          <w:szCs w:val="20"/>
        </w:rPr>
        <w:t>dostępne</w:t>
      </w:r>
      <w:r>
        <w:rPr>
          <w:rFonts w:ascii="Corbel" w:hAnsi="Corbel" w:cs="Times New Roman"/>
          <w:sz w:val="20"/>
          <w:szCs w:val="20"/>
        </w:rPr>
        <w:t>go</w:t>
      </w:r>
      <w:r w:rsidR="009640F5" w:rsidRPr="009640F5">
        <w:rPr>
          <w:rFonts w:ascii="Corbel" w:hAnsi="Corbel" w:cs="Times New Roman"/>
          <w:sz w:val="20"/>
          <w:szCs w:val="20"/>
        </w:rPr>
        <w:t xml:space="preserve"> na </w:t>
      </w:r>
      <w:hyperlink r:id="rId8" w:history="1">
        <w:r w:rsidR="009D0773" w:rsidRPr="001365BC">
          <w:rPr>
            <w:rStyle w:val="Hipercze"/>
            <w:rFonts w:ascii="Corbel" w:hAnsi="Corbel" w:cs="Times New Roman"/>
            <w:sz w:val="20"/>
            <w:szCs w:val="20"/>
          </w:rPr>
          <w:t>www.liceum.ur.edu.pl</w:t>
        </w:r>
      </w:hyperlink>
      <w:r>
        <w:rPr>
          <w:rFonts w:ascii="Corbel" w:hAnsi="Corbel" w:cs="Times New Roman"/>
          <w:sz w:val="20"/>
          <w:szCs w:val="20"/>
        </w:rPr>
        <w:t xml:space="preserve"> </w:t>
      </w:r>
    </w:p>
    <w:p w:rsidR="00457AF4" w:rsidRPr="00457AF4" w:rsidRDefault="00457AF4" w:rsidP="0094487F">
      <w:pPr>
        <w:pStyle w:val="Akapitzlist"/>
        <w:numPr>
          <w:ilvl w:val="0"/>
          <w:numId w:val="7"/>
        </w:numPr>
        <w:jc w:val="both"/>
        <w:rPr>
          <w:rFonts w:ascii="Corbel" w:hAnsi="Corbel" w:cs="Times New Roman"/>
          <w:sz w:val="20"/>
          <w:szCs w:val="20"/>
        </w:rPr>
      </w:pPr>
      <w:r w:rsidRPr="00457AF4">
        <w:rPr>
          <w:rFonts w:ascii="Corbel" w:hAnsi="Corbel" w:cs="Times New Roman"/>
          <w:sz w:val="20"/>
          <w:szCs w:val="20"/>
        </w:rPr>
        <w:t>wysłanie</w:t>
      </w:r>
      <w:r w:rsidRPr="00457AF4">
        <w:t xml:space="preserve"> </w:t>
      </w:r>
      <w:r w:rsidRPr="00457AF4">
        <w:rPr>
          <w:rFonts w:ascii="Corbel" w:hAnsi="Corbel" w:cs="Times New Roman"/>
          <w:sz w:val="20"/>
          <w:szCs w:val="20"/>
        </w:rPr>
        <w:t xml:space="preserve">Karty Zgłoszenia do wzięcia udziału w </w:t>
      </w:r>
      <w:bookmarkStart w:id="0" w:name="_GoBack"/>
      <w:bookmarkEnd w:id="0"/>
      <w:r w:rsidR="00262443">
        <w:rPr>
          <w:rFonts w:ascii="Corbel" w:hAnsi="Corbel" w:cs="Times New Roman"/>
          <w:sz w:val="20"/>
          <w:szCs w:val="20"/>
        </w:rPr>
        <w:t>X</w:t>
      </w:r>
      <w:r w:rsidRPr="00457AF4">
        <w:rPr>
          <w:rFonts w:ascii="Corbel" w:hAnsi="Corbel" w:cs="Times New Roman"/>
          <w:sz w:val="20"/>
          <w:szCs w:val="20"/>
        </w:rPr>
        <w:t xml:space="preserve"> edycji Podkarpackich Targach Edukacyjnych „</w:t>
      </w:r>
      <w:proofErr w:type="spellStart"/>
      <w:r w:rsidRPr="00457AF4">
        <w:rPr>
          <w:rFonts w:ascii="Corbel" w:hAnsi="Corbel" w:cs="Times New Roman"/>
          <w:sz w:val="20"/>
          <w:szCs w:val="20"/>
        </w:rPr>
        <w:t>Orientation</w:t>
      </w:r>
      <w:proofErr w:type="spellEnd"/>
      <w:r w:rsidRPr="00457AF4">
        <w:rPr>
          <w:rFonts w:ascii="Corbel" w:hAnsi="Corbel" w:cs="Times New Roman"/>
          <w:sz w:val="20"/>
          <w:szCs w:val="20"/>
        </w:rPr>
        <w:t xml:space="preserve"> Day”</w:t>
      </w:r>
      <w:r w:rsidR="00BA6D29">
        <w:rPr>
          <w:rFonts w:ascii="Corbel" w:hAnsi="Corbel" w:cs="Times New Roman"/>
          <w:sz w:val="20"/>
          <w:szCs w:val="20"/>
        </w:rPr>
        <w:t xml:space="preserve"> </w:t>
      </w:r>
      <w:r w:rsidRPr="00457AF4">
        <w:rPr>
          <w:rFonts w:ascii="Corbel" w:hAnsi="Corbel" w:cs="Times New Roman"/>
          <w:sz w:val="20"/>
          <w:szCs w:val="20"/>
        </w:rPr>
        <w:t xml:space="preserve">w charakterze </w:t>
      </w:r>
      <w:r w:rsidR="009D0773" w:rsidRPr="00457AF4">
        <w:rPr>
          <w:rFonts w:ascii="Corbel" w:hAnsi="Corbel" w:cs="Times New Roman"/>
          <w:sz w:val="20"/>
          <w:szCs w:val="20"/>
        </w:rPr>
        <w:t xml:space="preserve">odwiedzających </w:t>
      </w:r>
      <w:r w:rsidRPr="00457AF4">
        <w:rPr>
          <w:rFonts w:ascii="Corbel" w:hAnsi="Corbel" w:cs="Times New Roman"/>
          <w:sz w:val="20"/>
          <w:szCs w:val="20"/>
        </w:rPr>
        <w:t xml:space="preserve">podpisaną przez dyrektora szkoły,  na adres </w:t>
      </w:r>
      <w:r w:rsidR="009640F5" w:rsidRPr="00457AF4">
        <w:rPr>
          <w:rFonts w:ascii="Corbel" w:hAnsi="Corbel" w:cs="Times New Roman"/>
          <w:sz w:val="20"/>
          <w:szCs w:val="20"/>
        </w:rPr>
        <w:t xml:space="preserve"> </w:t>
      </w:r>
      <w:hyperlink r:id="rId9" w:history="1">
        <w:r w:rsidRPr="00457AF4">
          <w:rPr>
            <w:rStyle w:val="Hipercze"/>
            <w:rFonts w:ascii="Corbel" w:hAnsi="Corbel" w:cs="Times New Roman"/>
            <w:sz w:val="20"/>
            <w:szCs w:val="20"/>
          </w:rPr>
          <w:t>liceum@ur.edu.pl</w:t>
        </w:r>
      </w:hyperlink>
      <w:r w:rsidRPr="00457AF4">
        <w:rPr>
          <w:rFonts w:ascii="Corbel" w:hAnsi="Corbel" w:cs="Times New Roman"/>
          <w:sz w:val="20"/>
          <w:szCs w:val="20"/>
        </w:rPr>
        <w:t xml:space="preserve"> </w:t>
      </w:r>
      <w:r w:rsidR="009640F5" w:rsidRPr="00457AF4">
        <w:rPr>
          <w:rFonts w:ascii="Corbel" w:hAnsi="Corbel" w:cs="Times New Roman"/>
          <w:sz w:val="20"/>
          <w:szCs w:val="20"/>
        </w:rPr>
        <w:t xml:space="preserve"> przez organizatora grupy </w:t>
      </w:r>
      <w:r w:rsidR="009640F5" w:rsidRPr="005B2568">
        <w:rPr>
          <w:rFonts w:ascii="Corbel" w:hAnsi="Corbel" w:cs="Times New Roman"/>
          <w:color w:val="000000" w:themeColor="text1"/>
          <w:sz w:val="20"/>
          <w:szCs w:val="20"/>
        </w:rPr>
        <w:t xml:space="preserve">najpóźniej do </w:t>
      </w:r>
      <w:r w:rsidR="005B2568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09</w:t>
      </w:r>
      <w:r w:rsidR="00262443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marca</w:t>
      </w:r>
      <w:r w:rsidR="009640F5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202</w:t>
      </w:r>
      <w:r w:rsidR="005B2568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>6</w:t>
      </w:r>
      <w:r w:rsidR="009640F5" w:rsidRPr="005B2568">
        <w:rPr>
          <w:rFonts w:ascii="Corbel" w:hAnsi="Corbel" w:cs="Times New Roman"/>
          <w:b/>
          <w:color w:val="000000" w:themeColor="text1"/>
          <w:sz w:val="20"/>
          <w:szCs w:val="20"/>
        </w:rPr>
        <w:t xml:space="preserve"> </w:t>
      </w:r>
      <w:r w:rsidR="009640F5" w:rsidRPr="005B2568">
        <w:rPr>
          <w:rFonts w:ascii="Corbel" w:hAnsi="Corbel" w:cs="Times New Roman"/>
          <w:b/>
          <w:sz w:val="20"/>
          <w:szCs w:val="20"/>
        </w:rPr>
        <w:t>r.</w:t>
      </w:r>
      <w:r w:rsidRPr="00457AF4">
        <w:rPr>
          <w:rFonts w:ascii="Corbel" w:hAnsi="Corbel" w:cs="Times New Roman"/>
          <w:sz w:val="20"/>
          <w:szCs w:val="20"/>
        </w:rPr>
        <w:t xml:space="preserve"> (Oryginał zgłoszenia stanowi podstawę wstępu na targi w dniu </w:t>
      </w:r>
      <w:r w:rsidR="00E85127" w:rsidRPr="00563AFC">
        <w:rPr>
          <w:rFonts w:ascii="Corbel" w:hAnsi="Corbel" w:cs="Times New Roman"/>
          <w:color w:val="000000" w:themeColor="text1"/>
          <w:sz w:val="20"/>
          <w:szCs w:val="20"/>
        </w:rPr>
        <w:t>27 marca</w:t>
      </w:r>
      <w:r w:rsidR="00262443" w:rsidRPr="00563AFC">
        <w:rPr>
          <w:rFonts w:ascii="Corbel" w:hAnsi="Corbel" w:cs="Times New Roman"/>
          <w:color w:val="000000" w:themeColor="text1"/>
          <w:sz w:val="20"/>
          <w:szCs w:val="20"/>
        </w:rPr>
        <w:t xml:space="preserve"> 202</w:t>
      </w:r>
      <w:r w:rsidR="00E85127" w:rsidRPr="00563AFC">
        <w:rPr>
          <w:rFonts w:ascii="Corbel" w:hAnsi="Corbel" w:cs="Times New Roman"/>
          <w:color w:val="000000" w:themeColor="text1"/>
          <w:sz w:val="20"/>
          <w:szCs w:val="20"/>
        </w:rPr>
        <w:t>6</w:t>
      </w:r>
      <w:r w:rsidRPr="00563AFC">
        <w:rPr>
          <w:rFonts w:ascii="Corbel" w:hAnsi="Corbel" w:cs="Times New Roman"/>
          <w:color w:val="000000" w:themeColor="text1"/>
          <w:sz w:val="20"/>
          <w:szCs w:val="20"/>
        </w:rPr>
        <w:t xml:space="preserve"> r.)</w:t>
      </w:r>
      <w:r w:rsidR="005B2568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</w:p>
    <w:p w:rsidR="007D6C93" w:rsidRDefault="009D0773" w:rsidP="0094487F">
      <w:pPr>
        <w:pStyle w:val="Akapitzlist"/>
        <w:numPr>
          <w:ilvl w:val="0"/>
          <w:numId w:val="7"/>
        </w:numPr>
        <w:jc w:val="both"/>
        <w:rPr>
          <w:rFonts w:ascii="Corbel" w:hAnsi="Corbel" w:cs="Times New Roman"/>
          <w:sz w:val="20"/>
          <w:szCs w:val="20"/>
        </w:rPr>
      </w:pPr>
      <w:r w:rsidRPr="009D0773">
        <w:rPr>
          <w:rFonts w:ascii="Corbel" w:hAnsi="Corbel" w:cs="Times New Roman"/>
          <w:sz w:val="20"/>
          <w:szCs w:val="20"/>
        </w:rPr>
        <w:t>zarejestrowani</w:t>
      </w:r>
      <w:r w:rsidR="0094487F">
        <w:rPr>
          <w:rFonts w:ascii="Corbel" w:hAnsi="Corbel" w:cs="Times New Roman"/>
          <w:sz w:val="20"/>
          <w:szCs w:val="20"/>
        </w:rPr>
        <w:t>e</w:t>
      </w:r>
      <w:r w:rsidRPr="009D0773">
        <w:rPr>
          <w:rFonts w:ascii="Corbel" w:hAnsi="Corbel" w:cs="Times New Roman"/>
          <w:sz w:val="20"/>
          <w:szCs w:val="20"/>
        </w:rPr>
        <w:t xml:space="preserve"> wejścia grupy na targi w punkcie rejestracyjnym, przekazując oryginał Karty Zgłoszenia</w:t>
      </w:r>
      <w:r w:rsidR="0094487F">
        <w:rPr>
          <w:rFonts w:ascii="Corbel" w:hAnsi="Corbel" w:cs="Times New Roman"/>
          <w:sz w:val="20"/>
          <w:szCs w:val="20"/>
        </w:rPr>
        <w:t xml:space="preserve"> o której mowa w pkt. 8b </w:t>
      </w:r>
      <w:r w:rsidR="00877916">
        <w:rPr>
          <w:rFonts w:ascii="Corbel" w:hAnsi="Corbel" w:cs="Times New Roman"/>
          <w:sz w:val="20"/>
          <w:szCs w:val="20"/>
        </w:rPr>
        <w:t>(najpóźniej 15 minut przed zaakceptowaną prze</w:t>
      </w:r>
      <w:r w:rsidR="0094487F">
        <w:rPr>
          <w:rFonts w:ascii="Corbel" w:hAnsi="Corbel" w:cs="Times New Roman"/>
          <w:sz w:val="20"/>
          <w:szCs w:val="20"/>
        </w:rPr>
        <w:t>z</w:t>
      </w:r>
      <w:r w:rsidR="00877916">
        <w:rPr>
          <w:rFonts w:ascii="Corbel" w:hAnsi="Corbel" w:cs="Times New Roman"/>
          <w:sz w:val="20"/>
          <w:szCs w:val="20"/>
        </w:rPr>
        <w:t xml:space="preserve"> Organizatora godziną wejścia na targi) </w:t>
      </w:r>
    </w:p>
    <w:p w:rsidR="009D0773" w:rsidRPr="007D6C93" w:rsidRDefault="007D6C93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Organizator </w:t>
      </w:r>
      <w:r w:rsidR="000C696A">
        <w:rPr>
          <w:rFonts w:ascii="Corbel" w:hAnsi="Corbel" w:cs="Times New Roman"/>
          <w:sz w:val="20"/>
          <w:szCs w:val="20"/>
        </w:rPr>
        <w:t>zbiera</w:t>
      </w:r>
      <w:r>
        <w:rPr>
          <w:rFonts w:ascii="Corbel" w:hAnsi="Corbel" w:cs="Times New Roman"/>
          <w:sz w:val="20"/>
          <w:szCs w:val="20"/>
        </w:rPr>
        <w:t xml:space="preserve"> </w:t>
      </w:r>
      <w:r w:rsidRPr="007D6C93">
        <w:rPr>
          <w:rFonts w:ascii="Corbel" w:hAnsi="Corbel" w:cs="Times New Roman"/>
          <w:sz w:val="20"/>
          <w:szCs w:val="20"/>
        </w:rPr>
        <w:t xml:space="preserve">jedynie dane dotyczące instytucji organizującej grupy oraz osób kontaktowych. Dane te wykorzystywane będę do kontaktu w sprawie uczestnictwa w </w:t>
      </w:r>
      <w:r w:rsidR="0094487F">
        <w:rPr>
          <w:rFonts w:ascii="Corbel" w:hAnsi="Corbel" w:cs="Times New Roman"/>
          <w:sz w:val="20"/>
          <w:szCs w:val="20"/>
        </w:rPr>
        <w:t>targach</w:t>
      </w:r>
      <w:r w:rsidRPr="007D6C93">
        <w:rPr>
          <w:rFonts w:ascii="Corbel" w:hAnsi="Corbel" w:cs="Times New Roman"/>
          <w:sz w:val="20"/>
          <w:szCs w:val="20"/>
        </w:rPr>
        <w:t xml:space="preserve"> oraz zgodnie z odpowiednimi przepisami.</w:t>
      </w:r>
    </w:p>
    <w:p w:rsidR="00DD4553" w:rsidRPr="00DD4553" w:rsidRDefault="00DD4553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DD4553">
        <w:rPr>
          <w:rFonts w:ascii="Corbel" w:hAnsi="Corbel" w:cs="Times New Roman"/>
          <w:sz w:val="20"/>
          <w:szCs w:val="20"/>
        </w:rPr>
        <w:t>Organizator zastrzega sobie  prawo odmowy przyjęcia zgłoszenia</w:t>
      </w:r>
      <w:r w:rsidR="00C92D53">
        <w:rPr>
          <w:rFonts w:ascii="Corbel" w:hAnsi="Corbel" w:cs="Times New Roman"/>
          <w:sz w:val="20"/>
          <w:szCs w:val="20"/>
        </w:rPr>
        <w:t xml:space="preserve"> grupy</w:t>
      </w:r>
      <w:r w:rsidRPr="00DD4553">
        <w:rPr>
          <w:rFonts w:ascii="Corbel" w:hAnsi="Corbel" w:cs="Times New Roman"/>
          <w:sz w:val="20"/>
          <w:szCs w:val="20"/>
        </w:rPr>
        <w:t xml:space="preserve"> </w:t>
      </w:r>
      <w:r w:rsidR="00C92D53">
        <w:rPr>
          <w:rFonts w:ascii="Corbel" w:hAnsi="Corbel" w:cs="Times New Roman"/>
          <w:sz w:val="20"/>
          <w:szCs w:val="20"/>
        </w:rPr>
        <w:t>lub zmiany godziny wejścia na targi</w:t>
      </w:r>
      <w:r w:rsidRPr="00DD4553">
        <w:rPr>
          <w:rFonts w:ascii="Corbel" w:hAnsi="Corbel" w:cs="Times New Roman"/>
          <w:sz w:val="20"/>
          <w:szCs w:val="20"/>
        </w:rPr>
        <w:t xml:space="preserve"> ze względu na: niedotrzymanie wyznaczonego przez Organizatora terminu nadesłania zgłoszenia, możliwości</w:t>
      </w:r>
      <w:r>
        <w:rPr>
          <w:rFonts w:ascii="Corbel" w:hAnsi="Corbel" w:cs="Times New Roman"/>
          <w:sz w:val="20"/>
          <w:szCs w:val="20"/>
        </w:rPr>
        <w:t xml:space="preserve"> organizacyjne, np. brak miejsc. </w:t>
      </w:r>
    </w:p>
    <w:p w:rsidR="00DD4553" w:rsidRPr="007D6C93" w:rsidRDefault="00DD4553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>Organizator po</w:t>
      </w:r>
      <w:r w:rsidR="007F472C" w:rsidRPr="007D6C93">
        <w:rPr>
          <w:rFonts w:ascii="Corbel" w:hAnsi="Corbel" w:cs="Times New Roman"/>
          <w:sz w:val="20"/>
          <w:szCs w:val="20"/>
        </w:rPr>
        <w:t xml:space="preserve">twierdza przyjęcie zgłoszenia </w:t>
      </w:r>
      <w:r w:rsidR="00787A74" w:rsidRPr="007D6C93">
        <w:rPr>
          <w:rFonts w:ascii="Corbel" w:hAnsi="Corbel" w:cs="Times New Roman"/>
          <w:sz w:val="20"/>
          <w:szCs w:val="20"/>
        </w:rPr>
        <w:t>poprzez wiadomość mailową przesłaną na adres</w:t>
      </w:r>
      <w:r w:rsidR="00B665AB">
        <w:rPr>
          <w:rFonts w:ascii="Corbel" w:hAnsi="Corbel" w:cs="Times New Roman"/>
          <w:sz w:val="20"/>
          <w:szCs w:val="20"/>
        </w:rPr>
        <w:t xml:space="preserve"> opiekuna grupy</w:t>
      </w:r>
      <w:r w:rsidR="00787A74" w:rsidRPr="007D6C93">
        <w:rPr>
          <w:rFonts w:ascii="Corbel" w:hAnsi="Corbel" w:cs="Times New Roman"/>
          <w:sz w:val="20"/>
          <w:szCs w:val="20"/>
        </w:rPr>
        <w:t xml:space="preserve"> wskazany </w:t>
      </w:r>
      <w:r w:rsidR="00B665AB">
        <w:rPr>
          <w:rFonts w:ascii="Corbel" w:hAnsi="Corbel" w:cs="Times New Roman"/>
          <w:sz w:val="20"/>
          <w:szCs w:val="20"/>
        </w:rPr>
        <w:br/>
      </w:r>
      <w:r w:rsidR="00787A74" w:rsidRPr="007D6C93">
        <w:rPr>
          <w:rFonts w:ascii="Corbel" w:hAnsi="Corbel" w:cs="Times New Roman"/>
          <w:sz w:val="20"/>
          <w:szCs w:val="20"/>
        </w:rPr>
        <w:t>w formularzu zgłoszenia, w której zawarta będzie</w:t>
      </w:r>
      <w:r w:rsidR="007D6C93" w:rsidRPr="007D6C93">
        <w:rPr>
          <w:rFonts w:ascii="Corbel" w:hAnsi="Corbel" w:cs="Times New Roman"/>
          <w:sz w:val="20"/>
          <w:szCs w:val="20"/>
        </w:rPr>
        <w:t xml:space="preserve"> zaakceptowana </w:t>
      </w:r>
      <w:r w:rsidR="00787A74" w:rsidRPr="007D6C93">
        <w:rPr>
          <w:rFonts w:ascii="Corbel" w:hAnsi="Corbel" w:cs="Times New Roman"/>
          <w:sz w:val="20"/>
          <w:szCs w:val="20"/>
        </w:rPr>
        <w:t xml:space="preserve"> godzina</w:t>
      </w:r>
      <w:r w:rsidRPr="007D6C93">
        <w:rPr>
          <w:rFonts w:ascii="Corbel" w:hAnsi="Corbel" w:cs="Times New Roman"/>
          <w:sz w:val="20"/>
          <w:szCs w:val="20"/>
        </w:rPr>
        <w:t xml:space="preserve"> wstępu </w:t>
      </w:r>
      <w:r w:rsidR="00787A74" w:rsidRPr="007D6C93">
        <w:rPr>
          <w:rFonts w:ascii="Corbel" w:hAnsi="Corbel" w:cs="Times New Roman"/>
          <w:sz w:val="20"/>
          <w:szCs w:val="20"/>
        </w:rPr>
        <w:t>n</w:t>
      </w:r>
      <w:r w:rsidR="00457AF4" w:rsidRPr="007D6C93">
        <w:rPr>
          <w:rFonts w:ascii="Corbel" w:hAnsi="Corbel" w:cs="Times New Roman"/>
          <w:sz w:val="20"/>
          <w:szCs w:val="20"/>
        </w:rPr>
        <w:t>a t</w:t>
      </w:r>
      <w:r w:rsidR="007D6C93" w:rsidRPr="007D6C93">
        <w:rPr>
          <w:rFonts w:ascii="Corbel" w:hAnsi="Corbel" w:cs="Times New Roman"/>
          <w:sz w:val="20"/>
          <w:szCs w:val="20"/>
        </w:rPr>
        <w:t xml:space="preserve">argi grupy szkolnej. </w:t>
      </w:r>
    </w:p>
    <w:p w:rsidR="00787A74" w:rsidRPr="00C92D53" w:rsidRDefault="00787A74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C92D53">
        <w:rPr>
          <w:rFonts w:ascii="Corbel" w:hAnsi="Corbel" w:cs="Times New Roman"/>
          <w:sz w:val="20"/>
          <w:szCs w:val="20"/>
        </w:rPr>
        <w:t xml:space="preserve">Dyrektor </w:t>
      </w:r>
      <w:r w:rsidR="000C696A">
        <w:rPr>
          <w:rFonts w:ascii="Corbel" w:hAnsi="Corbel" w:cs="Times New Roman"/>
          <w:sz w:val="20"/>
          <w:szCs w:val="20"/>
        </w:rPr>
        <w:t xml:space="preserve">szkoły </w:t>
      </w:r>
      <w:r w:rsidRPr="00C92D53">
        <w:rPr>
          <w:rFonts w:ascii="Corbel" w:hAnsi="Corbel" w:cs="Times New Roman"/>
          <w:sz w:val="20"/>
          <w:szCs w:val="20"/>
        </w:rPr>
        <w:t>jest zobowiązany do zapoznania uczniów oraz ich Opiekunów z niniejszym Regulaminem, sz</w:t>
      </w:r>
      <w:r w:rsidR="009D0773" w:rsidRPr="00C92D53">
        <w:rPr>
          <w:rFonts w:ascii="Corbel" w:hAnsi="Corbel" w:cs="Times New Roman"/>
          <w:sz w:val="20"/>
          <w:szCs w:val="20"/>
        </w:rPr>
        <w:t>czegółowymi zasadami wstępu na t</w:t>
      </w:r>
      <w:r w:rsidRPr="00C92D53">
        <w:rPr>
          <w:rFonts w:ascii="Corbel" w:hAnsi="Corbel" w:cs="Times New Roman"/>
          <w:sz w:val="20"/>
          <w:szCs w:val="20"/>
        </w:rPr>
        <w:t>argi, a zwłaszcza z przepisami porządkowymi. Opiekun grupy jest zobowiązany do egz</w:t>
      </w:r>
      <w:r w:rsidR="0094487F">
        <w:rPr>
          <w:rFonts w:ascii="Corbel" w:hAnsi="Corbel" w:cs="Times New Roman"/>
          <w:sz w:val="20"/>
          <w:szCs w:val="20"/>
        </w:rPr>
        <w:t>ekwowania przestrzegania przez U</w:t>
      </w:r>
      <w:r w:rsidRPr="00C92D53">
        <w:rPr>
          <w:rFonts w:ascii="Corbel" w:hAnsi="Corbel" w:cs="Times New Roman"/>
          <w:sz w:val="20"/>
          <w:szCs w:val="20"/>
        </w:rPr>
        <w:t xml:space="preserve">czestników grupy przepisów porządkowych, o których mowa w dalszej części Regulaminu, a także stosowania się do poleceń obsługi </w:t>
      </w:r>
      <w:r w:rsidR="009D0773" w:rsidRPr="00C92D53">
        <w:rPr>
          <w:rFonts w:ascii="Corbel" w:hAnsi="Corbel" w:cs="Times New Roman"/>
          <w:sz w:val="20"/>
          <w:szCs w:val="20"/>
        </w:rPr>
        <w:t>t</w:t>
      </w:r>
      <w:r w:rsidRPr="00C92D53">
        <w:rPr>
          <w:rFonts w:ascii="Corbel" w:hAnsi="Corbel" w:cs="Times New Roman"/>
          <w:sz w:val="20"/>
          <w:szCs w:val="20"/>
        </w:rPr>
        <w:t xml:space="preserve">argów. </w:t>
      </w:r>
    </w:p>
    <w:p w:rsidR="009D0773" w:rsidRPr="000C696A" w:rsidRDefault="00787A74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0C696A">
        <w:rPr>
          <w:rFonts w:ascii="Corbel" w:hAnsi="Corbel" w:cs="Times New Roman"/>
          <w:sz w:val="20"/>
          <w:szCs w:val="20"/>
        </w:rPr>
        <w:t>W przypadku nieprzestrzegania niniejsze</w:t>
      </w:r>
      <w:r w:rsidR="0094487F">
        <w:rPr>
          <w:rFonts w:ascii="Corbel" w:hAnsi="Corbel" w:cs="Times New Roman"/>
          <w:sz w:val="20"/>
          <w:szCs w:val="20"/>
        </w:rPr>
        <w:t>go Regulaminu przez Opiekuna i U</w:t>
      </w:r>
      <w:r w:rsidRPr="000C696A">
        <w:rPr>
          <w:rFonts w:ascii="Corbel" w:hAnsi="Corbel" w:cs="Times New Roman"/>
          <w:sz w:val="20"/>
          <w:szCs w:val="20"/>
        </w:rPr>
        <w:t>czestników</w:t>
      </w:r>
      <w:r w:rsidR="007F472C" w:rsidRPr="000C696A">
        <w:rPr>
          <w:rFonts w:ascii="Corbel" w:hAnsi="Corbel" w:cs="Times New Roman"/>
          <w:sz w:val="20"/>
          <w:szCs w:val="20"/>
        </w:rPr>
        <w:t xml:space="preserve"> grupy, w tym nieprzestrzegania </w:t>
      </w:r>
      <w:r w:rsidR="007D6C93" w:rsidRPr="000C696A">
        <w:rPr>
          <w:rFonts w:ascii="Corbel" w:hAnsi="Corbel" w:cs="Times New Roman"/>
          <w:sz w:val="20"/>
          <w:szCs w:val="20"/>
        </w:rPr>
        <w:t xml:space="preserve">szczegółowych zasad wstępu, </w:t>
      </w:r>
      <w:r w:rsidRPr="000C696A">
        <w:rPr>
          <w:rFonts w:ascii="Corbel" w:hAnsi="Corbel" w:cs="Times New Roman"/>
          <w:sz w:val="20"/>
          <w:szCs w:val="20"/>
        </w:rPr>
        <w:t xml:space="preserve">nieprzestrzegania przepisów porządkowych, niestosowania się do poleceń </w:t>
      </w:r>
      <w:r w:rsidR="0094487F">
        <w:rPr>
          <w:rFonts w:ascii="Corbel" w:hAnsi="Corbel" w:cs="Times New Roman"/>
          <w:sz w:val="20"/>
          <w:szCs w:val="20"/>
        </w:rPr>
        <w:t>obsługi t</w:t>
      </w:r>
      <w:r w:rsidRPr="000C696A">
        <w:rPr>
          <w:rFonts w:ascii="Corbel" w:hAnsi="Corbel" w:cs="Times New Roman"/>
          <w:sz w:val="20"/>
          <w:szCs w:val="20"/>
        </w:rPr>
        <w:t xml:space="preserve">argów, Organizator może </w:t>
      </w:r>
      <w:r w:rsidR="0094487F">
        <w:rPr>
          <w:rFonts w:ascii="Corbel" w:hAnsi="Corbel" w:cs="Times New Roman"/>
          <w:sz w:val="20"/>
          <w:szCs w:val="20"/>
        </w:rPr>
        <w:t>dokonać przerwania zwiedzania targów przez wszystkich U</w:t>
      </w:r>
      <w:r w:rsidRPr="000C696A">
        <w:rPr>
          <w:rFonts w:ascii="Corbel" w:hAnsi="Corbel" w:cs="Times New Roman"/>
          <w:sz w:val="20"/>
          <w:szCs w:val="20"/>
        </w:rPr>
        <w:t xml:space="preserve">czestników grupy, bez możliwości jego kontynuacji. </w:t>
      </w:r>
    </w:p>
    <w:p w:rsidR="00787A74" w:rsidRPr="000C696A" w:rsidRDefault="00787A74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b/>
          <w:sz w:val="20"/>
          <w:szCs w:val="20"/>
          <w:u w:val="single"/>
        </w:rPr>
      </w:pPr>
      <w:r w:rsidRPr="000C696A">
        <w:rPr>
          <w:rFonts w:ascii="Corbel" w:hAnsi="Corbel" w:cs="Times New Roman"/>
          <w:b/>
          <w:sz w:val="20"/>
          <w:szCs w:val="20"/>
          <w:u w:val="single"/>
        </w:rPr>
        <w:t>Przepisy porządkowe</w:t>
      </w:r>
    </w:p>
    <w:p w:rsidR="007D6C93" w:rsidRDefault="0094487F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Uczestnicy </w:t>
      </w:r>
      <w:r w:rsidR="00787A74" w:rsidRPr="007D6C93">
        <w:rPr>
          <w:rFonts w:ascii="Corbel" w:hAnsi="Corbel" w:cs="Times New Roman"/>
          <w:sz w:val="20"/>
          <w:szCs w:val="20"/>
        </w:rPr>
        <w:t xml:space="preserve">mogą przebywać w </w:t>
      </w:r>
      <w:r w:rsidR="007F472C" w:rsidRPr="007D6C93">
        <w:rPr>
          <w:rFonts w:ascii="Corbel" w:hAnsi="Corbel" w:cs="Times New Roman"/>
          <w:sz w:val="20"/>
          <w:szCs w:val="20"/>
        </w:rPr>
        <w:t>m</w:t>
      </w:r>
      <w:r w:rsidR="00787A74" w:rsidRPr="007D6C93">
        <w:rPr>
          <w:rFonts w:ascii="Corbel" w:hAnsi="Corbel" w:cs="Times New Roman"/>
          <w:sz w:val="20"/>
          <w:szCs w:val="20"/>
        </w:rPr>
        <w:t xml:space="preserve">iejscu wydarzenia tylko w </w:t>
      </w:r>
      <w:r w:rsidR="007F472C" w:rsidRPr="007D6C93">
        <w:rPr>
          <w:rFonts w:ascii="Corbel" w:hAnsi="Corbel" w:cs="Times New Roman"/>
          <w:sz w:val="20"/>
          <w:szCs w:val="20"/>
        </w:rPr>
        <w:t xml:space="preserve">terminach i godzinach </w:t>
      </w:r>
      <w:r w:rsidR="000C696A">
        <w:rPr>
          <w:rFonts w:ascii="Corbel" w:hAnsi="Corbel" w:cs="Times New Roman"/>
          <w:sz w:val="20"/>
          <w:szCs w:val="20"/>
        </w:rPr>
        <w:t>wskazanych przez Organizatora w</w:t>
      </w:r>
      <w:r w:rsidR="00877916">
        <w:rPr>
          <w:rFonts w:ascii="Corbel" w:hAnsi="Corbel" w:cs="Times New Roman"/>
          <w:sz w:val="20"/>
          <w:szCs w:val="20"/>
        </w:rPr>
        <w:t>iadomoś</w:t>
      </w:r>
      <w:r w:rsidR="000C696A">
        <w:rPr>
          <w:rFonts w:ascii="Corbel" w:hAnsi="Corbel" w:cs="Times New Roman"/>
          <w:sz w:val="20"/>
          <w:szCs w:val="20"/>
        </w:rPr>
        <w:t>ci potwierdzające</w:t>
      </w:r>
      <w:r>
        <w:rPr>
          <w:rFonts w:ascii="Corbel" w:hAnsi="Corbel" w:cs="Times New Roman"/>
          <w:sz w:val="20"/>
          <w:szCs w:val="20"/>
        </w:rPr>
        <w:t>j przyjęcia zgłoszenia na targi.</w:t>
      </w:r>
    </w:p>
    <w:p w:rsidR="00877916" w:rsidRPr="00877916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 xml:space="preserve">Przewidziany czas zwiedzania </w:t>
      </w:r>
      <w:r w:rsidR="000C696A">
        <w:rPr>
          <w:rFonts w:ascii="Corbel" w:hAnsi="Corbel" w:cs="Times New Roman"/>
          <w:sz w:val="20"/>
          <w:szCs w:val="20"/>
        </w:rPr>
        <w:t>targó</w:t>
      </w:r>
      <w:r w:rsidR="00877916">
        <w:rPr>
          <w:rFonts w:ascii="Corbel" w:hAnsi="Corbel" w:cs="Times New Roman"/>
          <w:sz w:val="20"/>
          <w:szCs w:val="20"/>
        </w:rPr>
        <w:t>w</w:t>
      </w:r>
      <w:r w:rsidRPr="007D6C93">
        <w:rPr>
          <w:rFonts w:ascii="Corbel" w:hAnsi="Corbel" w:cs="Times New Roman"/>
          <w:sz w:val="20"/>
          <w:szCs w:val="20"/>
        </w:rPr>
        <w:t xml:space="preserve"> wynosi około 1,5 godzin</w:t>
      </w:r>
      <w:r w:rsidR="0094487F">
        <w:rPr>
          <w:rFonts w:ascii="Corbel" w:hAnsi="Corbel" w:cs="Times New Roman"/>
          <w:sz w:val="20"/>
          <w:szCs w:val="20"/>
        </w:rPr>
        <w:t>y.</w:t>
      </w:r>
    </w:p>
    <w:p w:rsidR="00EE0E1D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 xml:space="preserve">Na terenie </w:t>
      </w:r>
      <w:r w:rsidR="00877916">
        <w:rPr>
          <w:rFonts w:ascii="Corbel" w:hAnsi="Corbel" w:cs="Times New Roman"/>
          <w:sz w:val="20"/>
          <w:szCs w:val="20"/>
        </w:rPr>
        <w:t>targów</w:t>
      </w:r>
      <w:r w:rsidRPr="007D6C93">
        <w:rPr>
          <w:rFonts w:ascii="Corbel" w:hAnsi="Corbel" w:cs="Times New Roman"/>
          <w:sz w:val="20"/>
          <w:szCs w:val="20"/>
        </w:rPr>
        <w:t xml:space="preserve"> Uczestników grupy szkolnej obowiązuje zakaz:</w:t>
      </w:r>
    </w:p>
    <w:p w:rsidR="00EE0E1D" w:rsidRP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lastRenderedPageBreak/>
        <w:t>wnoszenia i używania broni, amunicji i materiałów pirotechnicznych oraz szkodliwych substancji chemicznych, a także ognia otwartego, stanowiących zagrożenie pożarowe, uszkodzenia mienia oraz stwarzających niebezpieczeństwo dla zdrowia i życia osób;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wnoszenia i spożywania alkoholu, środków odurzających;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używania bezzałogowych statków powietrznych ( np. dronów) bez zgody Organizatora;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zakłócania porządku publicznego (np. głośne, agresywne zachowania);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wprowadzania zwierząt, a także rowerów, deskorolek itp., chyba, że jest to pies przewodnik, pies asystent osoby niepełnosprawnej, pod warunkiem okazania certyfikatu potwierdzającego status psa asystującego i zaświadczenia o wykonaniu wymaganych szczepień weterynaryjnych, konieczne jest wyposażenie psa asystującego w uprząż. Właściciel psa ponosi odpowiedzialność za wyrządzone przez psa szkody;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 xml:space="preserve">palenia wyrobów tytoniowych 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zanieczyszczanie pawilonów i terenów otwartych odpadami wygenerowanymi przez siebie (opakowania po napojach i jedzeniu, gumy do żucia itp.);</w:t>
      </w:r>
    </w:p>
    <w:p w:rsid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niszczenia infrastruktury (np. oklejanie ścian, posadzek ulotkami reklamowymi) oraz roślinności  w miejscu targów;</w:t>
      </w:r>
    </w:p>
    <w:p w:rsidR="00EE0E1D" w:rsidRPr="00EE0E1D" w:rsidRDefault="00EE0E1D" w:rsidP="0094487F">
      <w:pPr>
        <w:pStyle w:val="Akapitzlist"/>
        <w:numPr>
          <w:ilvl w:val="0"/>
          <w:numId w:val="14"/>
        </w:numPr>
        <w:ind w:firstLine="196"/>
        <w:jc w:val="both"/>
        <w:rPr>
          <w:rFonts w:ascii="Corbel" w:hAnsi="Corbel" w:cs="Times New Roman"/>
          <w:sz w:val="20"/>
          <w:szCs w:val="20"/>
        </w:rPr>
      </w:pPr>
      <w:r w:rsidRPr="00EE0E1D">
        <w:rPr>
          <w:rFonts w:ascii="Corbel" w:hAnsi="Corbel" w:cs="Times New Roman"/>
          <w:sz w:val="20"/>
          <w:szCs w:val="20"/>
        </w:rPr>
        <w:t>opieranie się o elementy zabudowy stoisk, konstrukcje reklamowe i inne elementy aranżacji przestrzeni.</w:t>
      </w:r>
    </w:p>
    <w:p w:rsidR="007D6C93" w:rsidRPr="007D6C93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>W razie podejrzenia wniesienia przez Uczestników grup szkolnych na teren Wydarzeń alkoholu, środków odurzających lub niebezpiecznych przedmiotów, jak również nieprzestrzegania pozostał</w:t>
      </w:r>
      <w:r w:rsidR="00B665AB">
        <w:rPr>
          <w:rFonts w:ascii="Corbel" w:hAnsi="Corbel" w:cs="Times New Roman"/>
          <w:sz w:val="20"/>
          <w:szCs w:val="20"/>
        </w:rPr>
        <w:t>ych zakazów wskazanych w pkt</w:t>
      </w:r>
      <w:r w:rsidR="0094487F">
        <w:rPr>
          <w:rFonts w:ascii="Corbel" w:hAnsi="Corbel" w:cs="Times New Roman"/>
          <w:sz w:val="20"/>
          <w:szCs w:val="20"/>
        </w:rPr>
        <w:t xml:space="preserve">. 14c </w:t>
      </w:r>
      <w:r w:rsidRPr="007D6C93">
        <w:rPr>
          <w:rFonts w:ascii="Corbel" w:hAnsi="Corbel" w:cs="Times New Roman"/>
          <w:sz w:val="20"/>
          <w:szCs w:val="20"/>
        </w:rPr>
        <w:t xml:space="preserve"> </w:t>
      </w:r>
      <w:r w:rsidR="00B665AB">
        <w:rPr>
          <w:rFonts w:ascii="Corbel" w:hAnsi="Corbel" w:cs="Times New Roman"/>
          <w:sz w:val="20"/>
          <w:szCs w:val="20"/>
        </w:rPr>
        <w:t>Organizator zastrzega</w:t>
      </w:r>
      <w:r w:rsidRPr="007D6C93">
        <w:rPr>
          <w:rFonts w:ascii="Corbel" w:hAnsi="Corbel" w:cs="Times New Roman"/>
          <w:sz w:val="20"/>
          <w:szCs w:val="20"/>
        </w:rPr>
        <w:t xml:space="preserve"> sobie prawo do natychmiastowego wyprowadzenia Uczestnika wraz z całą grupą szkolną z terenu </w:t>
      </w:r>
      <w:r w:rsidR="00B665AB">
        <w:rPr>
          <w:rFonts w:ascii="Corbel" w:hAnsi="Corbel" w:cs="Times New Roman"/>
          <w:sz w:val="20"/>
          <w:szCs w:val="20"/>
        </w:rPr>
        <w:t xml:space="preserve">targów </w:t>
      </w:r>
      <w:r w:rsidRPr="007D6C93">
        <w:rPr>
          <w:rFonts w:ascii="Corbel" w:hAnsi="Corbel" w:cs="Times New Roman"/>
          <w:sz w:val="20"/>
          <w:szCs w:val="20"/>
        </w:rPr>
        <w:t>(bez możliwości pon</w:t>
      </w:r>
      <w:r w:rsidR="00B665AB">
        <w:rPr>
          <w:rFonts w:ascii="Corbel" w:hAnsi="Corbel" w:cs="Times New Roman"/>
          <w:sz w:val="20"/>
          <w:szCs w:val="20"/>
        </w:rPr>
        <w:t xml:space="preserve">ownego wejścia na teren </w:t>
      </w:r>
      <w:r w:rsidR="0094487F">
        <w:rPr>
          <w:rFonts w:ascii="Corbel" w:hAnsi="Corbel" w:cs="Times New Roman"/>
          <w:sz w:val="20"/>
          <w:szCs w:val="20"/>
        </w:rPr>
        <w:t>targów</w:t>
      </w:r>
      <w:r w:rsidRPr="007D6C93">
        <w:rPr>
          <w:rFonts w:ascii="Corbel" w:hAnsi="Corbel" w:cs="Times New Roman"/>
          <w:sz w:val="20"/>
          <w:szCs w:val="20"/>
        </w:rPr>
        <w:t>) i wezwania Policji.</w:t>
      </w:r>
    </w:p>
    <w:p w:rsidR="007D6C93" w:rsidRPr="007D6C93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nie ponosi</w:t>
      </w:r>
      <w:r w:rsidR="007D6C93" w:rsidRPr="007D6C93">
        <w:rPr>
          <w:rFonts w:ascii="Corbel" w:hAnsi="Corbel" w:cs="Times New Roman"/>
          <w:sz w:val="20"/>
          <w:szCs w:val="20"/>
        </w:rPr>
        <w:t xml:space="preserve"> odpowiedzialności za szkodę na mieniu Uczestników powstałą z winy Uczestników grup szkolnych lub osoby trzeciej, będącej wynikiem np. braku należytego nadzoru własnego mienia.</w:t>
      </w:r>
    </w:p>
    <w:p w:rsidR="00B665AB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B665AB">
        <w:rPr>
          <w:rFonts w:ascii="Corbel" w:hAnsi="Corbel" w:cs="Times New Roman"/>
          <w:sz w:val="20"/>
          <w:szCs w:val="20"/>
        </w:rPr>
        <w:t>Organizator nie ponosi</w:t>
      </w:r>
      <w:r w:rsidR="007D6C93" w:rsidRPr="00B665AB">
        <w:rPr>
          <w:rFonts w:ascii="Corbel" w:hAnsi="Corbel" w:cs="Times New Roman"/>
          <w:sz w:val="20"/>
          <w:szCs w:val="20"/>
        </w:rPr>
        <w:t xml:space="preserve"> odpowiedzialności za mienie wniesione na teren </w:t>
      </w:r>
      <w:r w:rsidRPr="00B665AB">
        <w:rPr>
          <w:rFonts w:ascii="Corbel" w:hAnsi="Corbel" w:cs="Times New Roman"/>
          <w:sz w:val="20"/>
          <w:szCs w:val="20"/>
        </w:rPr>
        <w:t>targów</w:t>
      </w:r>
      <w:r>
        <w:rPr>
          <w:rFonts w:ascii="Corbel" w:hAnsi="Corbel" w:cs="Times New Roman"/>
          <w:sz w:val="20"/>
          <w:szCs w:val="20"/>
        </w:rPr>
        <w:t>.</w:t>
      </w:r>
    </w:p>
    <w:p w:rsidR="007D6C93" w:rsidRPr="00B665AB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nie ponosi</w:t>
      </w:r>
      <w:r w:rsidR="007D6C93" w:rsidRPr="00B665AB">
        <w:rPr>
          <w:rFonts w:ascii="Corbel" w:hAnsi="Corbel" w:cs="Times New Roman"/>
          <w:sz w:val="20"/>
          <w:szCs w:val="20"/>
        </w:rPr>
        <w:t xml:space="preserve"> odpowiedzialności za szkodę na osobie spowodowaną przez osobę trzecią lub z winy poszkodowanego.</w:t>
      </w:r>
    </w:p>
    <w:p w:rsidR="007D6C93" w:rsidRPr="007D6C93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 xml:space="preserve">Zabrania się wstępu na teren </w:t>
      </w:r>
      <w:r w:rsidR="00B665AB">
        <w:rPr>
          <w:rFonts w:ascii="Corbel" w:hAnsi="Corbel" w:cs="Times New Roman"/>
          <w:sz w:val="20"/>
          <w:szCs w:val="20"/>
        </w:rPr>
        <w:t xml:space="preserve">targów </w:t>
      </w:r>
      <w:r w:rsidRPr="007D6C93">
        <w:rPr>
          <w:rFonts w:ascii="Corbel" w:hAnsi="Corbel" w:cs="Times New Roman"/>
          <w:sz w:val="20"/>
          <w:szCs w:val="20"/>
        </w:rPr>
        <w:t>osobom nietrzeźwym, znajdującym się w stanie odurzenia lub zachowującym się w sposób, który zagraża bezpieczeństwu innych osób zwiedzających oraz wystawców, zakłóca porządek publiczny, narusza ogólnie przyjęte normy zachowania w miejscach publicznych.</w:t>
      </w:r>
    </w:p>
    <w:p w:rsidR="007D6C93" w:rsidRPr="007D6C93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zastrzega</w:t>
      </w:r>
      <w:r w:rsidR="007D6C93" w:rsidRPr="007D6C93">
        <w:rPr>
          <w:rFonts w:ascii="Corbel" w:hAnsi="Corbel" w:cs="Times New Roman"/>
          <w:sz w:val="20"/>
          <w:szCs w:val="20"/>
        </w:rPr>
        <w:t xml:space="preserve"> sobie prawo do odmowy wpuszczenia na teren </w:t>
      </w:r>
      <w:r>
        <w:rPr>
          <w:rFonts w:ascii="Corbel" w:hAnsi="Corbel" w:cs="Times New Roman"/>
          <w:sz w:val="20"/>
          <w:szCs w:val="20"/>
        </w:rPr>
        <w:t>targów osoby, o której mowa w pkt. 1</w:t>
      </w:r>
      <w:r w:rsidR="009F4093">
        <w:rPr>
          <w:rFonts w:ascii="Corbel" w:hAnsi="Corbel" w:cs="Times New Roman"/>
          <w:sz w:val="20"/>
          <w:szCs w:val="20"/>
        </w:rPr>
        <w:t>4h</w:t>
      </w:r>
      <w:r w:rsidR="007D6C93" w:rsidRPr="007D6C93">
        <w:rPr>
          <w:rFonts w:ascii="Corbel" w:hAnsi="Corbel" w:cs="Times New Roman"/>
          <w:sz w:val="20"/>
          <w:szCs w:val="20"/>
        </w:rPr>
        <w:t>.</w:t>
      </w:r>
    </w:p>
    <w:p w:rsidR="007D6C93" w:rsidRPr="007D6C93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 xml:space="preserve">Uczestnicy grup szkolnych obowiązani będą przestrzegać poleceń porządkowych wydawanych przez </w:t>
      </w:r>
      <w:r w:rsidR="00B665AB">
        <w:rPr>
          <w:rFonts w:ascii="Corbel" w:hAnsi="Corbel" w:cs="Times New Roman"/>
          <w:sz w:val="20"/>
          <w:szCs w:val="20"/>
        </w:rPr>
        <w:t>Organizatora</w:t>
      </w:r>
      <w:r w:rsidRPr="007D6C93">
        <w:rPr>
          <w:rFonts w:ascii="Corbel" w:hAnsi="Corbel" w:cs="Times New Roman"/>
          <w:sz w:val="20"/>
          <w:szCs w:val="20"/>
        </w:rPr>
        <w:t xml:space="preserve"> w czasie trwania </w:t>
      </w:r>
      <w:r w:rsidR="00B665AB">
        <w:rPr>
          <w:rFonts w:ascii="Corbel" w:hAnsi="Corbel" w:cs="Times New Roman"/>
          <w:sz w:val="20"/>
          <w:szCs w:val="20"/>
        </w:rPr>
        <w:t>targów</w:t>
      </w:r>
      <w:r w:rsidRPr="007D6C93">
        <w:rPr>
          <w:rFonts w:ascii="Corbel" w:hAnsi="Corbel" w:cs="Times New Roman"/>
          <w:sz w:val="20"/>
          <w:szCs w:val="20"/>
        </w:rPr>
        <w:t>.</w:t>
      </w:r>
    </w:p>
    <w:p w:rsidR="007D6C93" w:rsidRPr="007D6C93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zastrzega</w:t>
      </w:r>
      <w:r w:rsidR="007D6C93" w:rsidRPr="007D6C93">
        <w:rPr>
          <w:rFonts w:ascii="Corbel" w:hAnsi="Corbel" w:cs="Times New Roman"/>
          <w:sz w:val="20"/>
          <w:szCs w:val="20"/>
        </w:rPr>
        <w:t xml:space="preserve"> sobie prawo do zmian Regulaminu, w szczególności w sytuacji, gdy będzie to uzasadnione panującą sytuacją epidemiczną na obszarze, na którym odby</w:t>
      </w:r>
      <w:r>
        <w:rPr>
          <w:rFonts w:ascii="Corbel" w:hAnsi="Corbel" w:cs="Times New Roman"/>
          <w:sz w:val="20"/>
          <w:szCs w:val="20"/>
        </w:rPr>
        <w:t>wać się będą targi</w:t>
      </w:r>
      <w:r w:rsidR="007D6C93" w:rsidRPr="007D6C93">
        <w:rPr>
          <w:rFonts w:ascii="Corbel" w:hAnsi="Corbel" w:cs="Times New Roman"/>
          <w:sz w:val="20"/>
          <w:szCs w:val="20"/>
        </w:rPr>
        <w:t>, w tym gdy zaistnieje konieczność dostosowania treści Regulaminu do aktualnie obowiązujących przepisów prawa wytycznych i zaleceń wydawanych w szczególności przez Ministerstwo Rozwoju, Pracy i Technologii oraz Główny Inspektorat San</w:t>
      </w:r>
      <w:r>
        <w:rPr>
          <w:rFonts w:ascii="Corbel" w:hAnsi="Corbel" w:cs="Times New Roman"/>
          <w:sz w:val="20"/>
          <w:szCs w:val="20"/>
        </w:rPr>
        <w:t>itarny.</w:t>
      </w:r>
      <w:r w:rsidR="007D6C93" w:rsidRPr="007D6C93">
        <w:rPr>
          <w:rFonts w:ascii="Corbel" w:hAnsi="Corbel" w:cs="Times New Roman"/>
          <w:sz w:val="20"/>
          <w:szCs w:val="20"/>
        </w:rPr>
        <w:t xml:space="preserve"> Uczestnika grupy szkolnej obowiązuje Regulamin w brzmieniu obo</w:t>
      </w:r>
      <w:r>
        <w:rPr>
          <w:rFonts w:ascii="Corbel" w:hAnsi="Corbel" w:cs="Times New Roman"/>
          <w:sz w:val="20"/>
          <w:szCs w:val="20"/>
        </w:rPr>
        <w:t>wiązującym w dniu uczestnictwa  w targach</w:t>
      </w:r>
      <w:r w:rsidR="007D6C93" w:rsidRPr="007D6C93">
        <w:rPr>
          <w:rFonts w:ascii="Corbel" w:hAnsi="Corbel" w:cs="Times New Roman"/>
          <w:sz w:val="20"/>
          <w:szCs w:val="20"/>
        </w:rPr>
        <w:t>.</w:t>
      </w:r>
    </w:p>
    <w:p w:rsidR="007D6C93" w:rsidRPr="007D6C93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 xml:space="preserve">Prawem właściwym dla oceny postanowień Regulaminu jest prawo obowiązujące na terytorium Rzeczypospolitej Polskiej. Rozstrzyganie ewentualnych sporów powstałych pomiędzy </w:t>
      </w:r>
      <w:r w:rsidR="00B665AB">
        <w:rPr>
          <w:rFonts w:ascii="Corbel" w:hAnsi="Corbel" w:cs="Times New Roman"/>
          <w:sz w:val="20"/>
          <w:szCs w:val="20"/>
        </w:rPr>
        <w:t>Organizatorem</w:t>
      </w:r>
      <w:r w:rsidRPr="007D6C93">
        <w:rPr>
          <w:rFonts w:ascii="Corbel" w:hAnsi="Corbel" w:cs="Times New Roman"/>
          <w:sz w:val="20"/>
          <w:szCs w:val="20"/>
        </w:rPr>
        <w:t xml:space="preserve"> a </w:t>
      </w:r>
      <w:r w:rsidR="009F4093">
        <w:rPr>
          <w:rFonts w:ascii="Corbel" w:hAnsi="Corbel" w:cs="Times New Roman"/>
          <w:sz w:val="20"/>
          <w:szCs w:val="20"/>
        </w:rPr>
        <w:t>U</w:t>
      </w:r>
      <w:r w:rsidRPr="007D6C93">
        <w:rPr>
          <w:rFonts w:ascii="Corbel" w:hAnsi="Corbel" w:cs="Times New Roman"/>
          <w:sz w:val="20"/>
          <w:szCs w:val="20"/>
        </w:rPr>
        <w:t>czestnikiem grupy szkolnej zostaje poddane sądom powszechnym.</w:t>
      </w:r>
    </w:p>
    <w:p w:rsidR="007D6C93" w:rsidRPr="007D6C93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zastrzega</w:t>
      </w:r>
      <w:r w:rsidR="007D6C93" w:rsidRPr="007D6C93">
        <w:rPr>
          <w:rFonts w:ascii="Corbel" w:hAnsi="Corbel" w:cs="Times New Roman"/>
          <w:sz w:val="20"/>
          <w:szCs w:val="20"/>
        </w:rPr>
        <w:t xml:space="preserve"> sobie prawo do odwołania lub zmiany terminu </w:t>
      </w:r>
      <w:r>
        <w:rPr>
          <w:rFonts w:ascii="Corbel" w:hAnsi="Corbel" w:cs="Times New Roman"/>
          <w:sz w:val="20"/>
          <w:szCs w:val="20"/>
        </w:rPr>
        <w:t xml:space="preserve">targów </w:t>
      </w:r>
      <w:r w:rsidR="007D6C93" w:rsidRPr="007D6C93">
        <w:rPr>
          <w:rFonts w:ascii="Corbel" w:hAnsi="Corbel" w:cs="Times New Roman"/>
          <w:sz w:val="20"/>
          <w:szCs w:val="20"/>
        </w:rPr>
        <w:t xml:space="preserve">w sytuacji, gdy z uwagi na powszechnie obowiązujące przepisy prawa, wytyczne i zalecenia, o których mowa w </w:t>
      </w:r>
      <w:r w:rsidR="009F4093">
        <w:rPr>
          <w:rFonts w:ascii="Corbel" w:hAnsi="Corbel" w:cs="Times New Roman"/>
          <w:sz w:val="20"/>
          <w:szCs w:val="20"/>
        </w:rPr>
        <w:t>pkt. 14</w:t>
      </w:r>
      <w:r>
        <w:rPr>
          <w:rFonts w:ascii="Corbel" w:hAnsi="Corbel" w:cs="Times New Roman"/>
          <w:sz w:val="20"/>
          <w:szCs w:val="20"/>
        </w:rPr>
        <w:t>m</w:t>
      </w:r>
      <w:r w:rsidR="007D6C93" w:rsidRPr="007D6C93">
        <w:rPr>
          <w:rFonts w:ascii="Corbel" w:hAnsi="Corbel" w:cs="Times New Roman"/>
          <w:sz w:val="20"/>
          <w:szCs w:val="20"/>
        </w:rPr>
        <w:t xml:space="preserve"> Regulaminu organizacja </w:t>
      </w:r>
      <w:r w:rsidR="009F4093">
        <w:rPr>
          <w:rFonts w:ascii="Corbel" w:hAnsi="Corbel" w:cs="Times New Roman"/>
          <w:sz w:val="20"/>
          <w:szCs w:val="20"/>
        </w:rPr>
        <w:t xml:space="preserve">targów </w:t>
      </w:r>
      <w:r w:rsidR="007D6C93" w:rsidRPr="007D6C93">
        <w:rPr>
          <w:rFonts w:ascii="Corbel" w:hAnsi="Corbel" w:cs="Times New Roman"/>
          <w:sz w:val="20"/>
          <w:szCs w:val="20"/>
        </w:rPr>
        <w:t>będzie zakazana lub nadmiernie utrudniona.</w:t>
      </w:r>
    </w:p>
    <w:p w:rsidR="007D6C93" w:rsidRPr="007D6C93" w:rsidRDefault="00B665AB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zastrzega</w:t>
      </w:r>
      <w:r w:rsidR="007D6C93" w:rsidRPr="007D6C93">
        <w:rPr>
          <w:rFonts w:ascii="Corbel" w:hAnsi="Corbel" w:cs="Times New Roman"/>
          <w:sz w:val="20"/>
          <w:szCs w:val="20"/>
        </w:rPr>
        <w:t xml:space="preserve"> sobie </w:t>
      </w:r>
      <w:r w:rsidR="009F4093">
        <w:rPr>
          <w:rFonts w:ascii="Corbel" w:hAnsi="Corbel" w:cs="Times New Roman"/>
          <w:sz w:val="20"/>
          <w:szCs w:val="20"/>
        </w:rPr>
        <w:t>prawo do odmowy uczestnictwa w targach</w:t>
      </w:r>
      <w:r w:rsidR="007D6C93" w:rsidRPr="007D6C93">
        <w:rPr>
          <w:rFonts w:ascii="Corbel" w:hAnsi="Corbel" w:cs="Times New Roman"/>
          <w:sz w:val="20"/>
          <w:szCs w:val="20"/>
        </w:rPr>
        <w:t xml:space="preserve"> zgłoszonej grupy, gdy z uwagi na powszechnie obowiązujące przepisy prawa oraz wytyczne i zalecenia, o których mowa w </w:t>
      </w:r>
      <w:r>
        <w:rPr>
          <w:rFonts w:ascii="Corbel" w:hAnsi="Corbel" w:cs="Times New Roman"/>
          <w:sz w:val="20"/>
          <w:szCs w:val="20"/>
        </w:rPr>
        <w:t>pkt. 1</w:t>
      </w:r>
      <w:r w:rsidR="009F4093">
        <w:rPr>
          <w:rFonts w:ascii="Corbel" w:hAnsi="Corbel" w:cs="Times New Roman"/>
          <w:sz w:val="20"/>
          <w:szCs w:val="20"/>
        </w:rPr>
        <w:t>4k</w:t>
      </w:r>
      <w:r w:rsidR="007D6C93" w:rsidRPr="007D6C93">
        <w:rPr>
          <w:rFonts w:ascii="Corbel" w:hAnsi="Corbel" w:cs="Times New Roman"/>
          <w:sz w:val="20"/>
          <w:szCs w:val="20"/>
        </w:rPr>
        <w:t xml:space="preserve"> Regulaminu, u</w:t>
      </w:r>
      <w:r w:rsidR="009F4093">
        <w:rPr>
          <w:rFonts w:ascii="Corbel" w:hAnsi="Corbel" w:cs="Times New Roman"/>
          <w:sz w:val="20"/>
          <w:szCs w:val="20"/>
        </w:rPr>
        <w:t>czestnictwo zgłoszonej grupy w targach</w:t>
      </w:r>
      <w:r w:rsidR="007D6C93" w:rsidRPr="007D6C93">
        <w:rPr>
          <w:rFonts w:ascii="Corbel" w:hAnsi="Corbel" w:cs="Times New Roman"/>
          <w:sz w:val="20"/>
          <w:szCs w:val="20"/>
        </w:rPr>
        <w:t xml:space="preserve"> będzie zakazane lub niemożliwe lub będzie nadmierni</w:t>
      </w:r>
      <w:r w:rsidR="009F4093">
        <w:rPr>
          <w:rFonts w:ascii="Corbel" w:hAnsi="Corbel" w:cs="Times New Roman"/>
          <w:sz w:val="20"/>
          <w:szCs w:val="20"/>
        </w:rPr>
        <w:t>e utrudniać organizację targach</w:t>
      </w:r>
      <w:r w:rsidR="007D6C93" w:rsidRPr="007D6C93">
        <w:rPr>
          <w:rFonts w:ascii="Corbel" w:hAnsi="Corbel" w:cs="Times New Roman"/>
          <w:sz w:val="20"/>
          <w:szCs w:val="20"/>
        </w:rPr>
        <w:t xml:space="preserve">, w szczególności w przypadku, gdy udział grupy nie będzie możliwy z uwagi na wprowadzenie limitów osób uczestniczących w </w:t>
      </w:r>
      <w:r w:rsidR="009F4093">
        <w:rPr>
          <w:rFonts w:ascii="Corbel" w:hAnsi="Corbel" w:cs="Times New Roman"/>
          <w:sz w:val="20"/>
          <w:szCs w:val="20"/>
        </w:rPr>
        <w:t>targach</w:t>
      </w:r>
      <w:r w:rsidR="007D6C93" w:rsidRPr="007D6C93">
        <w:rPr>
          <w:rFonts w:ascii="Corbel" w:hAnsi="Corbel" w:cs="Times New Roman"/>
          <w:sz w:val="20"/>
          <w:szCs w:val="20"/>
        </w:rPr>
        <w:t xml:space="preserve">. Informacja o odmowie uczestnictwa zostanie przekazana z co najmniej 3-dniowym wyprzedzeniem w formie mailowej na adres mailowy </w:t>
      </w:r>
      <w:r w:rsidR="001F40A9">
        <w:rPr>
          <w:rFonts w:ascii="Corbel" w:hAnsi="Corbel" w:cs="Times New Roman"/>
          <w:sz w:val="20"/>
          <w:szCs w:val="20"/>
        </w:rPr>
        <w:t>O</w:t>
      </w:r>
      <w:r>
        <w:rPr>
          <w:rFonts w:ascii="Corbel" w:hAnsi="Corbel" w:cs="Times New Roman"/>
          <w:sz w:val="20"/>
          <w:szCs w:val="20"/>
        </w:rPr>
        <w:t>piekuna</w:t>
      </w:r>
      <w:r w:rsidR="007D6C93" w:rsidRPr="007D6C93">
        <w:rPr>
          <w:rFonts w:ascii="Corbel" w:hAnsi="Corbel" w:cs="Times New Roman"/>
          <w:sz w:val="20"/>
          <w:szCs w:val="20"/>
        </w:rPr>
        <w:t xml:space="preserve"> grupy, na który zostanie wysłane potwierdzenie zgłoszenia grupy zgodnie </w:t>
      </w:r>
      <w:r w:rsidR="007D6C93" w:rsidRPr="00EE0E1D">
        <w:rPr>
          <w:rFonts w:ascii="Corbel" w:hAnsi="Corbel" w:cs="Times New Roman"/>
          <w:sz w:val="20"/>
          <w:szCs w:val="20"/>
        </w:rPr>
        <w:t xml:space="preserve">z </w:t>
      </w:r>
      <w:r w:rsidR="00EE0E1D" w:rsidRPr="00EE0E1D">
        <w:rPr>
          <w:rFonts w:ascii="Corbel" w:hAnsi="Corbel" w:cs="Times New Roman"/>
          <w:sz w:val="20"/>
          <w:szCs w:val="20"/>
        </w:rPr>
        <w:t>pkt 1</w:t>
      </w:r>
      <w:r w:rsidR="001F40A9">
        <w:rPr>
          <w:rFonts w:ascii="Corbel" w:hAnsi="Corbel" w:cs="Times New Roman"/>
          <w:sz w:val="20"/>
          <w:szCs w:val="20"/>
        </w:rPr>
        <w:t>1</w:t>
      </w:r>
      <w:r w:rsidR="00EE0E1D" w:rsidRPr="00EE0E1D">
        <w:rPr>
          <w:rFonts w:ascii="Corbel" w:hAnsi="Corbel" w:cs="Times New Roman"/>
          <w:sz w:val="20"/>
          <w:szCs w:val="20"/>
        </w:rPr>
        <w:t xml:space="preserve"> </w:t>
      </w:r>
      <w:r w:rsidR="007D6C93" w:rsidRPr="00EE0E1D">
        <w:rPr>
          <w:rFonts w:ascii="Corbel" w:hAnsi="Corbel" w:cs="Times New Roman"/>
          <w:sz w:val="20"/>
          <w:szCs w:val="20"/>
        </w:rPr>
        <w:t xml:space="preserve"> Regulaminu</w:t>
      </w:r>
      <w:r w:rsidR="007D6C93" w:rsidRPr="007D6C93">
        <w:rPr>
          <w:rFonts w:ascii="Corbel" w:hAnsi="Corbel" w:cs="Times New Roman"/>
          <w:sz w:val="20"/>
          <w:szCs w:val="20"/>
        </w:rPr>
        <w:t xml:space="preserve">. W przypadku odmowy uczestnictwa z ww. powodów, Uczestnikom grupy szkolnej nie przysługuje żadne roszczenie odszkodowawcze w stosunku do </w:t>
      </w:r>
      <w:r w:rsidR="00EE0E1D">
        <w:rPr>
          <w:rFonts w:ascii="Corbel" w:hAnsi="Corbel" w:cs="Times New Roman"/>
          <w:sz w:val="20"/>
          <w:szCs w:val="20"/>
        </w:rPr>
        <w:t xml:space="preserve">Organizatora. </w:t>
      </w:r>
    </w:p>
    <w:p w:rsidR="00EE0E1D" w:rsidRPr="000C696A" w:rsidRDefault="007D6C93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lastRenderedPageBreak/>
        <w:t>Uczestnicy grup szkolnych zobowiązani są do przestrzegania obowiązku zakrywania ust i nosa, jeśli taki obowiązek będzie wynikał z powszechnie obowiązujących przepisów prawa wytycznych i z</w:t>
      </w:r>
      <w:r w:rsidR="00EE0E1D">
        <w:rPr>
          <w:rFonts w:ascii="Corbel" w:hAnsi="Corbel" w:cs="Times New Roman"/>
          <w:sz w:val="20"/>
          <w:szCs w:val="20"/>
        </w:rPr>
        <w:t>aleceń, o których mowa w pkt 1</w:t>
      </w:r>
      <w:r w:rsidR="00490574">
        <w:rPr>
          <w:rFonts w:ascii="Corbel" w:hAnsi="Corbel" w:cs="Times New Roman"/>
          <w:sz w:val="20"/>
          <w:szCs w:val="20"/>
        </w:rPr>
        <w:t>4m</w:t>
      </w:r>
      <w:r w:rsidRPr="007D6C93">
        <w:rPr>
          <w:rFonts w:ascii="Corbel" w:hAnsi="Corbel" w:cs="Times New Roman"/>
          <w:sz w:val="20"/>
          <w:szCs w:val="20"/>
        </w:rPr>
        <w:t xml:space="preserve"> Regulaminu.</w:t>
      </w:r>
    </w:p>
    <w:p w:rsidR="007D6C93" w:rsidRPr="007D6C93" w:rsidRDefault="007F472C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>Miejsce wydarzenia</w:t>
      </w:r>
      <w:r w:rsidR="00787A74" w:rsidRPr="007D6C93">
        <w:rPr>
          <w:rFonts w:ascii="Corbel" w:hAnsi="Corbel" w:cs="Times New Roman"/>
          <w:sz w:val="20"/>
          <w:szCs w:val="20"/>
        </w:rPr>
        <w:t xml:space="preserve">, stoiska lub inne ekspozycje oraz przejścia </w:t>
      </w:r>
      <w:r w:rsidRPr="007D6C93">
        <w:rPr>
          <w:rFonts w:ascii="Corbel" w:hAnsi="Corbel" w:cs="Times New Roman"/>
          <w:sz w:val="20"/>
          <w:szCs w:val="20"/>
        </w:rPr>
        <w:t>między stanowiskami</w:t>
      </w:r>
      <w:r w:rsidR="00787A74" w:rsidRPr="007D6C93">
        <w:rPr>
          <w:rFonts w:ascii="Corbel" w:hAnsi="Corbel" w:cs="Times New Roman"/>
          <w:sz w:val="20"/>
          <w:szCs w:val="20"/>
        </w:rPr>
        <w:t xml:space="preserve"> mogą być krótkotrwale zamknięte lub z limitowanym dostępem, ograniczonym do liczby osób mogących przebywać</w:t>
      </w:r>
      <w:r w:rsidR="00D92D54" w:rsidRPr="007D6C93">
        <w:rPr>
          <w:rFonts w:ascii="Corbel" w:hAnsi="Corbel" w:cs="Times New Roman"/>
          <w:sz w:val="20"/>
          <w:szCs w:val="20"/>
        </w:rPr>
        <w:t xml:space="preserve"> </w:t>
      </w:r>
      <w:r w:rsidR="00787A74" w:rsidRPr="007D6C93">
        <w:rPr>
          <w:rFonts w:ascii="Corbel" w:hAnsi="Corbel" w:cs="Times New Roman"/>
          <w:sz w:val="20"/>
          <w:szCs w:val="20"/>
        </w:rPr>
        <w:t>w jednym czasie na danej powierzchni, ze względów organizacyjnych lub bezpieczeństwa i w tym czasie niedostępne</w:t>
      </w:r>
      <w:r w:rsidR="00D92D54" w:rsidRPr="007D6C93">
        <w:rPr>
          <w:rFonts w:ascii="Corbel" w:hAnsi="Corbel" w:cs="Times New Roman"/>
          <w:sz w:val="20"/>
          <w:szCs w:val="20"/>
        </w:rPr>
        <w:t xml:space="preserve"> </w:t>
      </w:r>
      <w:r w:rsidR="00787A74" w:rsidRPr="007D6C93">
        <w:rPr>
          <w:rFonts w:ascii="Corbel" w:hAnsi="Corbel" w:cs="Times New Roman"/>
          <w:sz w:val="20"/>
          <w:szCs w:val="20"/>
        </w:rPr>
        <w:t xml:space="preserve">dla </w:t>
      </w:r>
      <w:r w:rsidR="00490574">
        <w:rPr>
          <w:rFonts w:ascii="Corbel" w:hAnsi="Corbel" w:cs="Times New Roman"/>
          <w:sz w:val="20"/>
          <w:szCs w:val="20"/>
        </w:rPr>
        <w:t>Uczestników</w:t>
      </w:r>
      <w:r w:rsidR="00787A74" w:rsidRPr="007D6C93">
        <w:rPr>
          <w:rFonts w:ascii="Corbel" w:hAnsi="Corbel" w:cs="Times New Roman"/>
          <w:sz w:val="20"/>
          <w:szCs w:val="20"/>
        </w:rPr>
        <w:t>.</w:t>
      </w:r>
    </w:p>
    <w:p w:rsidR="007D6C93" w:rsidRDefault="00787A74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87A74">
        <w:rPr>
          <w:rFonts w:ascii="Corbel" w:hAnsi="Corbel" w:cs="Times New Roman"/>
          <w:sz w:val="20"/>
          <w:szCs w:val="20"/>
        </w:rPr>
        <w:t>Fotografowanie, filmowanie oraz wykonywanie rysunków pojedynczych stoisk i eksponatów w celach komercyjnych wymaga uprzedniej zgody użyt</w:t>
      </w:r>
      <w:r w:rsidR="00EE0E1D">
        <w:rPr>
          <w:rFonts w:ascii="Corbel" w:hAnsi="Corbel" w:cs="Times New Roman"/>
          <w:sz w:val="20"/>
          <w:szCs w:val="20"/>
        </w:rPr>
        <w:t xml:space="preserve">kownika stoiska tj. </w:t>
      </w:r>
      <w:r w:rsidR="007F472C">
        <w:rPr>
          <w:rFonts w:ascii="Corbel" w:hAnsi="Corbel" w:cs="Times New Roman"/>
          <w:sz w:val="20"/>
          <w:szCs w:val="20"/>
        </w:rPr>
        <w:t>W</w:t>
      </w:r>
      <w:r w:rsidR="00490574">
        <w:rPr>
          <w:rFonts w:ascii="Corbel" w:hAnsi="Corbel" w:cs="Times New Roman"/>
          <w:sz w:val="20"/>
          <w:szCs w:val="20"/>
        </w:rPr>
        <w:t>ystawcy</w:t>
      </w:r>
      <w:r w:rsidRPr="00787A74">
        <w:rPr>
          <w:rFonts w:ascii="Corbel" w:hAnsi="Corbel" w:cs="Times New Roman"/>
          <w:sz w:val="20"/>
          <w:szCs w:val="20"/>
        </w:rPr>
        <w:t>. Jeżeli powyższe czynności mogą powodować zakłóc</w:t>
      </w:r>
      <w:r w:rsidR="007F472C">
        <w:rPr>
          <w:rFonts w:ascii="Corbel" w:hAnsi="Corbel" w:cs="Times New Roman"/>
          <w:sz w:val="20"/>
          <w:szCs w:val="20"/>
        </w:rPr>
        <w:t>enie w organizacji i przebiegu T</w:t>
      </w:r>
      <w:r w:rsidRPr="00787A74">
        <w:rPr>
          <w:rFonts w:ascii="Corbel" w:hAnsi="Corbel" w:cs="Times New Roman"/>
          <w:sz w:val="20"/>
          <w:szCs w:val="20"/>
        </w:rPr>
        <w:t xml:space="preserve">argów, </w:t>
      </w:r>
      <w:r w:rsidR="007F472C">
        <w:rPr>
          <w:rFonts w:ascii="Corbel" w:hAnsi="Corbel" w:cs="Times New Roman"/>
          <w:sz w:val="20"/>
          <w:szCs w:val="20"/>
        </w:rPr>
        <w:t>Organizator wyda</w:t>
      </w:r>
      <w:r w:rsidRPr="00787A74">
        <w:rPr>
          <w:rFonts w:ascii="Corbel" w:hAnsi="Corbel" w:cs="Times New Roman"/>
          <w:sz w:val="20"/>
          <w:szCs w:val="20"/>
        </w:rPr>
        <w:t xml:space="preserve"> polecenie ich wstrzymania.</w:t>
      </w:r>
    </w:p>
    <w:p w:rsidR="00D67E5A" w:rsidRDefault="00787A74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7D6C93">
        <w:rPr>
          <w:rFonts w:ascii="Corbel" w:hAnsi="Corbel" w:cs="Times New Roman"/>
          <w:sz w:val="20"/>
          <w:szCs w:val="20"/>
        </w:rPr>
        <w:t xml:space="preserve">Zabronione jest prowadzenie przez </w:t>
      </w:r>
      <w:r w:rsidR="00490574">
        <w:rPr>
          <w:rFonts w:ascii="Corbel" w:hAnsi="Corbel" w:cs="Times New Roman"/>
          <w:sz w:val="20"/>
          <w:szCs w:val="20"/>
        </w:rPr>
        <w:t>Uczestników</w:t>
      </w:r>
      <w:r w:rsidRPr="007D6C93">
        <w:rPr>
          <w:rFonts w:ascii="Corbel" w:hAnsi="Corbel" w:cs="Times New Roman"/>
          <w:sz w:val="20"/>
          <w:szCs w:val="20"/>
        </w:rPr>
        <w:t xml:space="preserve"> jakichkolwiek działań komercyjnych, akwizycyjnych, reklamowych, promocyjnych, a także agitacyjnych oraz zbiórek pieniężnych, jak również działań niezgodnych z obowiązującymi przepisami prawa.</w:t>
      </w:r>
    </w:p>
    <w:p w:rsidR="00A470CC" w:rsidRPr="00D67E5A" w:rsidRDefault="00787A74" w:rsidP="0094487F">
      <w:pPr>
        <w:pStyle w:val="Akapitzlist"/>
        <w:numPr>
          <w:ilvl w:val="0"/>
          <w:numId w:val="2"/>
        </w:numPr>
        <w:jc w:val="both"/>
        <w:rPr>
          <w:rFonts w:ascii="Corbel" w:hAnsi="Corbel" w:cs="Times New Roman"/>
          <w:sz w:val="20"/>
          <w:szCs w:val="20"/>
        </w:rPr>
      </w:pPr>
      <w:r w:rsidRPr="00D67E5A">
        <w:rPr>
          <w:rFonts w:ascii="Corbel" w:hAnsi="Corbel" w:cs="Times New Roman"/>
          <w:sz w:val="20"/>
          <w:szCs w:val="20"/>
        </w:rPr>
        <w:t>Zwiedzający są zobowiązani do:</w:t>
      </w:r>
    </w:p>
    <w:p w:rsidR="00A470CC" w:rsidRDefault="00787A74" w:rsidP="0094487F">
      <w:pPr>
        <w:pStyle w:val="Akapitzlist"/>
        <w:numPr>
          <w:ilvl w:val="0"/>
          <w:numId w:val="15"/>
        </w:numPr>
        <w:ind w:hanging="229"/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>respektowania oznaczeń ciągów komunikacyjnych oraz stref wydzielonych z ruchu podlegających ochronie przeciwpożarowej;</w:t>
      </w:r>
    </w:p>
    <w:p w:rsidR="00A470CC" w:rsidRDefault="00787A74" w:rsidP="0094487F">
      <w:pPr>
        <w:pStyle w:val="Akapitzlist"/>
        <w:numPr>
          <w:ilvl w:val="0"/>
          <w:numId w:val="15"/>
        </w:numPr>
        <w:ind w:hanging="229"/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>usuwania wygenerowanych przez siebie odpadów i ich wrzucania do z pojemników, oznakowanych zgodnie z zasadą selektywnej zbiórki odpadów;</w:t>
      </w:r>
    </w:p>
    <w:p w:rsidR="00A470CC" w:rsidRDefault="00787A74" w:rsidP="0094487F">
      <w:pPr>
        <w:pStyle w:val="Akapitzlist"/>
        <w:numPr>
          <w:ilvl w:val="0"/>
          <w:numId w:val="15"/>
        </w:numPr>
        <w:ind w:hanging="229"/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 xml:space="preserve">wykonywania  poleceń  porządkowych  wydawanych  przez  </w:t>
      </w:r>
      <w:r w:rsidR="00A470CC">
        <w:rPr>
          <w:rFonts w:ascii="Corbel" w:hAnsi="Corbel" w:cs="Times New Roman"/>
          <w:sz w:val="20"/>
          <w:szCs w:val="20"/>
        </w:rPr>
        <w:t>obsługę targów</w:t>
      </w:r>
      <w:r w:rsidRPr="00A470CC">
        <w:rPr>
          <w:rFonts w:ascii="Corbel" w:hAnsi="Corbel" w:cs="Times New Roman"/>
          <w:sz w:val="20"/>
          <w:szCs w:val="20"/>
        </w:rPr>
        <w:t xml:space="preserve">  ze  względów  organizacyjnych i bezpieczeństwa (konieczności zabezpieczenia mienia i zapewnienia bezpie</w:t>
      </w:r>
      <w:r w:rsidR="00490574">
        <w:rPr>
          <w:rFonts w:ascii="Corbel" w:hAnsi="Corbel" w:cs="Times New Roman"/>
          <w:sz w:val="20"/>
          <w:szCs w:val="20"/>
        </w:rPr>
        <w:t>czeństwa osób przebywających w miejscu targów</w:t>
      </w:r>
      <w:r w:rsidRPr="00A470CC">
        <w:rPr>
          <w:rFonts w:ascii="Corbel" w:hAnsi="Corbel" w:cs="Times New Roman"/>
          <w:sz w:val="20"/>
          <w:szCs w:val="20"/>
        </w:rPr>
        <w:t>), np. nakazujących usunięcie własnych przedmiotów z ciągu komunikacyjnego, dotyczących ewakuacji osób z pawilonów;</w:t>
      </w:r>
    </w:p>
    <w:p w:rsidR="00A470CC" w:rsidRDefault="00787A74" w:rsidP="0094487F">
      <w:pPr>
        <w:pStyle w:val="Akapitzlist"/>
        <w:numPr>
          <w:ilvl w:val="0"/>
          <w:numId w:val="15"/>
        </w:numPr>
        <w:ind w:hanging="229"/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>wykonywania poleceń funkcjonariuszy Straży Pożarnej lub innych służb państwowych podczas ewakuacji, akcji ratowniczych albo czynności kontrolno-rozpoznawczych.</w:t>
      </w:r>
    </w:p>
    <w:p w:rsidR="00787A74" w:rsidRPr="00A470CC" w:rsidRDefault="00A470CC" w:rsidP="00490574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Osoby niepełnoletnie </w:t>
      </w:r>
      <w:r w:rsidR="00787A74" w:rsidRPr="00A470CC">
        <w:rPr>
          <w:rFonts w:ascii="Corbel" w:hAnsi="Corbel" w:cs="Times New Roman"/>
          <w:sz w:val="20"/>
          <w:szCs w:val="20"/>
        </w:rPr>
        <w:t>mogą przebywać w miejscu wydarzenia tylko pod opieką osób dorosłych (rodziców, opiekunów).</w:t>
      </w:r>
    </w:p>
    <w:p w:rsidR="00A470CC" w:rsidRPr="00A470CC" w:rsidRDefault="00A470CC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Organizator </w:t>
      </w:r>
      <w:r w:rsidR="007B07B1">
        <w:rPr>
          <w:rFonts w:ascii="Corbel" w:hAnsi="Corbel" w:cs="Times New Roman"/>
          <w:sz w:val="20"/>
          <w:szCs w:val="20"/>
        </w:rPr>
        <w:t>zastrzega</w:t>
      </w:r>
      <w:r w:rsidRPr="00A470CC">
        <w:rPr>
          <w:rFonts w:ascii="Corbel" w:hAnsi="Corbel" w:cs="Times New Roman"/>
          <w:sz w:val="20"/>
          <w:szCs w:val="20"/>
        </w:rPr>
        <w:t xml:space="preserve"> sobie prawo odwołania, skrócenia albo przełożenia terminu targów. </w:t>
      </w:r>
    </w:p>
    <w:p w:rsidR="008F0145" w:rsidRDefault="00A470CC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8F0145">
        <w:rPr>
          <w:rFonts w:ascii="Corbel" w:hAnsi="Corbel" w:cs="Times New Roman"/>
          <w:sz w:val="20"/>
          <w:szCs w:val="20"/>
        </w:rPr>
        <w:t xml:space="preserve">Organizator nie ponosi odpowiedzialności za szkody w mieniu </w:t>
      </w:r>
      <w:r w:rsidR="007B07B1">
        <w:rPr>
          <w:rFonts w:ascii="Corbel" w:hAnsi="Corbel" w:cs="Times New Roman"/>
          <w:sz w:val="20"/>
          <w:szCs w:val="20"/>
        </w:rPr>
        <w:t xml:space="preserve">Uczestników </w:t>
      </w:r>
      <w:r w:rsidRPr="008F0145">
        <w:rPr>
          <w:rFonts w:ascii="Corbel" w:hAnsi="Corbel" w:cs="Times New Roman"/>
          <w:sz w:val="20"/>
          <w:szCs w:val="20"/>
        </w:rPr>
        <w:t xml:space="preserve">spowodowane siłą wyższą (np. pożarem, eksplozją, uderzeniem pioruna, wichurą, zalaniem wodą) lub przez osoby trzecie albo z winy </w:t>
      </w:r>
      <w:r w:rsidR="007B07B1">
        <w:rPr>
          <w:rFonts w:ascii="Corbel" w:hAnsi="Corbel" w:cs="Times New Roman"/>
          <w:sz w:val="20"/>
          <w:szCs w:val="20"/>
        </w:rPr>
        <w:t>Uczestnika</w:t>
      </w:r>
      <w:r w:rsidR="008F0145" w:rsidRPr="008F0145">
        <w:rPr>
          <w:rFonts w:ascii="Corbel" w:hAnsi="Corbel" w:cs="Times New Roman"/>
          <w:sz w:val="20"/>
          <w:szCs w:val="20"/>
        </w:rPr>
        <w:t>.</w:t>
      </w:r>
      <w:r w:rsidRPr="008F0145">
        <w:rPr>
          <w:rFonts w:ascii="Corbel" w:hAnsi="Corbel" w:cs="Times New Roman"/>
          <w:sz w:val="20"/>
          <w:szCs w:val="20"/>
        </w:rPr>
        <w:t xml:space="preserve"> </w:t>
      </w:r>
    </w:p>
    <w:p w:rsidR="00A470CC" w:rsidRPr="00A470CC" w:rsidRDefault="008F0145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nie ponosi</w:t>
      </w:r>
      <w:r w:rsidR="00A470CC" w:rsidRPr="00A470CC">
        <w:rPr>
          <w:rFonts w:ascii="Corbel" w:hAnsi="Corbel" w:cs="Times New Roman"/>
          <w:sz w:val="20"/>
          <w:szCs w:val="20"/>
        </w:rPr>
        <w:t xml:space="preserve"> odpowiedzialności za przedmioty (np. bagaż) pozostawione bez opieki w miejscu wydarzenia. Zwiedzającym nie przysługują żadne roszczenia z tytułu usunięcia lub zniszczenia przedmiotów pozostawionych bez opieki, dokonanego przez </w:t>
      </w:r>
      <w:r>
        <w:rPr>
          <w:rFonts w:ascii="Corbel" w:hAnsi="Corbel" w:cs="Times New Roman"/>
          <w:sz w:val="20"/>
          <w:szCs w:val="20"/>
        </w:rPr>
        <w:t>Organizatora</w:t>
      </w:r>
      <w:r w:rsidR="00A470CC" w:rsidRPr="00A470CC">
        <w:rPr>
          <w:rFonts w:ascii="Corbel" w:hAnsi="Corbel" w:cs="Times New Roman"/>
          <w:sz w:val="20"/>
          <w:szCs w:val="20"/>
        </w:rPr>
        <w:t xml:space="preserve"> ze względów bezpieczeństwa (realne zagrożenie lub podejrzenie zagrożenia dla bezpieczeństwa osób i mienia).</w:t>
      </w:r>
    </w:p>
    <w:p w:rsidR="00A470CC" w:rsidRPr="00A470CC" w:rsidRDefault="008F0145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Organizator nie ponosi</w:t>
      </w:r>
      <w:r w:rsidR="00A470CC" w:rsidRPr="00A470CC">
        <w:rPr>
          <w:rFonts w:ascii="Corbel" w:hAnsi="Corbel" w:cs="Times New Roman"/>
          <w:sz w:val="20"/>
          <w:szCs w:val="20"/>
        </w:rPr>
        <w:t xml:space="preserve"> odpowiedzialności za żadne szkody poniesione przez </w:t>
      </w:r>
      <w:r w:rsidR="007B07B1">
        <w:rPr>
          <w:rFonts w:ascii="Corbel" w:hAnsi="Corbel" w:cs="Times New Roman"/>
          <w:sz w:val="20"/>
          <w:szCs w:val="20"/>
        </w:rPr>
        <w:t xml:space="preserve">Uczestników </w:t>
      </w:r>
      <w:r w:rsidR="00A470CC" w:rsidRPr="00A470CC">
        <w:rPr>
          <w:rFonts w:ascii="Corbel" w:hAnsi="Corbel" w:cs="Times New Roman"/>
          <w:sz w:val="20"/>
          <w:szCs w:val="20"/>
        </w:rPr>
        <w:t>wskutek niestosowania się do</w:t>
      </w:r>
      <w:r w:rsidR="007B07B1">
        <w:rPr>
          <w:rFonts w:ascii="Corbel" w:hAnsi="Corbel" w:cs="Times New Roman"/>
          <w:sz w:val="20"/>
          <w:szCs w:val="20"/>
        </w:rPr>
        <w:t xml:space="preserve"> poleceń wydawanych przez  Organizatora</w:t>
      </w:r>
      <w:r w:rsidR="00A470CC" w:rsidRPr="00A470CC">
        <w:rPr>
          <w:rFonts w:ascii="Corbel" w:hAnsi="Corbel" w:cs="Times New Roman"/>
          <w:sz w:val="20"/>
          <w:szCs w:val="20"/>
        </w:rPr>
        <w:t xml:space="preserve"> w sytuacjach zagrożeń bezpieczeństwa osób i mienia, np. w związku z zarządzeniem ewakuacji osób z </w:t>
      </w:r>
      <w:r w:rsidR="007B07B1">
        <w:rPr>
          <w:rFonts w:ascii="Corbel" w:hAnsi="Corbel" w:cs="Times New Roman"/>
          <w:sz w:val="20"/>
          <w:szCs w:val="20"/>
        </w:rPr>
        <w:t xml:space="preserve">miejsca targów. </w:t>
      </w:r>
    </w:p>
    <w:p w:rsidR="00A470CC" w:rsidRPr="00A470CC" w:rsidRDefault="00A470CC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 xml:space="preserve">Na wyłączenie odpowiedzialności </w:t>
      </w:r>
      <w:r w:rsidR="008F0145">
        <w:rPr>
          <w:rFonts w:ascii="Corbel" w:hAnsi="Corbel" w:cs="Times New Roman"/>
          <w:sz w:val="20"/>
          <w:szCs w:val="20"/>
        </w:rPr>
        <w:t>Organizatora</w:t>
      </w:r>
      <w:r w:rsidRPr="00A470CC">
        <w:rPr>
          <w:rFonts w:ascii="Corbel" w:hAnsi="Corbel" w:cs="Times New Roman"/>
          <w:sz w:val="20"/>
          <w:szCs w:val="20"/>
        </w:rPr>
        <w:t xml:space="preserve"> z powyższych przyczyn nie mają wpływu podejmowane środki zabezpieczenia w miejscu wydarzenia (zabezpieczenia techniczne, służby ochrony, monitoring).</w:t>
      </w:r>
    </w:p>
    <w:p w:rsidR="00A470CC" w:rsidRPr="00A470CC" w:rsidRDefault="007B07B1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>Uczestnik</w:t>
      </w:r>
      <w:r w:rsidR="00A470CC" w:rsidRPr="00A470CC">
        <w:rPr>
          <w:rFonts w:ascii="Corbel" w:hAnsi="Corbel" w:cs="Times New Roman"/>
          <w:sz w:val="20"/>
          <w:szCs w:val="20"/>
        </w:rPr>
        <w:t xml:space="preserve"> jest zobowiązany do zabezpieczenia mienia przez siebie wnoszonego w miejsce wydarzenia przed ewentualnymi szkodami lub utratą, na własny koszt i ryzyko (np. klucze, dokumenty, bagaż podręczny, laptop, aparat fotograficz</w:t>
      </w:r>
      <w:r w:rsidR="008F0145">
        <w:rPr>
          <w:rFonts w:ascii="Corbel" w:hAnsi="Corbel" w:cs="Times New Roman"/>
          <w:sz w:val="20"/>
          <w:szCs w:val="20"/>
        </w:rPr>
        <w:t>ny, telefon komórkowy).</w:t>
      </w:r>
    </w:p>
    <w:p w:rsidR="00A470CC" w:rsidRPr="00A470CC" w:rsidRDefault="007B07B1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>
        <w:rPr>
          <w:rFonts w:ascii="Corbel" w:hAnsi="Corbel" w:cs="Times New Roman"/>
          <w:sz w:val="20"/>
          <w:szCs w:val="20"/>
        </w:rPr>
        <w:t xml:space="preserve">Uczestnik </w:t>
      </w:r>
      <w:r w:rsidR="00A470CC" w:rsidRPr="00A470CC">
        <w:rPr>
          <w:rFonts w:ascii="Corbel" w:hAnsi="Corbel" w:cs="Times New Roman"/>
          <w:sz w:val="20"/>
          <w:szCs w:val="20"/>
        </w:rPr>
        <w:t xml:space="preserve">ponosi odpowiedzialność za spowodowanie lub wyrządzenie szkód w miejscu wydarzenia (np. uszkodzenie mienia </w:t>
      </w:r>
      <w:r w:rsidR="008F0145">
        <w:rPr>
          <w:rFonts w:ascii="Corbel" w:hAnsi="Corbel" w:cs="Times New Roman"/>
          <w:sz w:val="20"/>
          <w:szCs w:val="20"/>
        </w:rPr>
        <w:t>Organizatora</w:t>
      </w:r>
      <w:r w:rsidR="00A470CC" w:rsidRPr="00A470CC">
        <w:rPr>
          <w:rFonts w:ascii="Corbel" w:hAnsi="Corbel" w:cs="Times New Roman"/>
          <w:sz w:val="20"/>
          <w:szCs w:val="20"/>
        </w:rPr>
        <w:t xml:space="preserve">). Oceny szkód dokonują </w:t>
      </w:r>
      <w:r w:rsidR="008F0145">
        <w:rPr>
          <w:rFonts w:ascii="Corbel" w:hAnsi="Corbel" w:cs="Times New Roman"/>
          <w:sz w:val="20"/>
          <w:szCs w:val="20"/>
        </w:rPr>
        <w:t>Organizator</w:t>
      </w:r>
      <w:r w:rsidR="00A470CC" w:rsidRPr="00A470CC">
        <w:rPr>
          <w:rFonts w:ascii="Corbel" w:hAnsi="Corbel" w:cs="Times New Roman"/>
          <w:sz w:val="20"/>
          <w:szCs w:val="20"/>
        </w:rPr>
        <w:t xml:space="preserve">, jeżeli to możliwe w obecności </w:t>
      </w:r>
      <w:r>
        <w:rPr>
          <w:rFonts w:ascii="Corbel" w:hAnsi="Corbel" w:cs="Times New Roman"/>
          <w:sz w:val="20"/>
          <w:szCs w:val="20"/>
        </w:rPr>
        <w:t>Uczestnika</w:t>
      </w:r>
      <w:r w:rsidR="00A470CC" w:rsidRPr="00A470CC">
        <w:rPr>
          <w:rFonts w:ascii="Corbel" w:hAnsi="Corbel" w:cs="Times New Roman"/>
          <w:sz w:val="20"/>
          <w:szCs w:val="20"/>
        </w:rPr>
        <w:t xml:space="preserve"> lub jego przedstawiciela</w:t>
      </w:r>
      <w:r w:rsidR="008F0145">
        <w:rPr>
          <w:rFonts w:ascii="Corbel" w:hAnsi="Corbel" w:cs="Times New Roman"/>
          <w:sz w:val="20"/>
          <w:szCs w:val="20"/>
        </w:rPr>
        <w:t>/Opiekuna</w:t>
      </w:r>
      <w:r w:rsidR="00A470CC" w:rsidRPr="00A470CC">
        <w:rPr>
          <w:rFonts w:ascii="Corbel" w:hAnsi="Corbel" w:cs="Times New Roman"/>
          <w:sz w:val="20"/>
          <w:szCs w:val="20"/>
        </w:rPr>
        <w:t>, co zostanie potwierdzone w stosownym protokole.</w:t>
      </w:r>
    </w:p>
    <w:p w:rsidR="00A470CC" w:rsidRPr="00A470CC" w:rsidRDefault="00A470CC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 xml:space="preserve">O wystąpieniu szkody w mieniu lub na osobie </w:t>
      </w:r>
      <w:r w:rsidR="007B07B1">
        <w:rPr>
          <w:rFonts w:ascii="Corbel" w:hAnsi="Corbel" w:cs="Times New Roman"/>
          <w:sz w:val="20"/>
          <w:szCs w:val="20"/>
        </w:rPr>
        <w:t xml:space="preserve">Uczestnika </w:t>
      </w:r>
      <w:r w:rsidRPr="00A470CC">
        <w:rPr>
          <w:rFonts w:ascii="Corbel" w:hAnsi="Corbel" w:cs="Times New Roman"/>
          <w:sz w:val="20"/>
          <w:szCs w:val="20"/>
        </w:rPr>
        <w:t xml:space="preserve">należy powiadomić </w:t>
      </w:r>
      <w:r w:rsidR="008F0145">
        <w:rPr>
          <w:rFonts w:ascii="Corbel" w:hAnsi="Corbel" w:cs="Times New Roman"/>
          <w:sz w:val="20"/>
          <w:szCs w:val="20"/>
        </w:rPr>
        <w:t>Organizatora</w:t>
      </w:r>
      <w:r w:rsidRPr="00A470CC">
        <w:rPr>
          <w:rFonts w:ascii="Corbel" w:hAnsi="Corbel" w:cs="Times New Roman"/>
          <w:sz w:val="20"/>
          <w:szCs w:val="20"/>
        </w:rPr>
        <w:t xml:space="preserve"> niezwłocznie po jej stwierdzeniu, co zostanie potwierdzone stosownym protokołem.</w:t>
      </w:r>
    </w:p>
    <w:p w:rsidR="00A470CC" w:rsidRPr="00A470CC" w:rsidRDefault="00A470CC" w:rsidP="0094487F">
      <w:pPr>
        <w:pStyle w:val="Akapitzlist"/>
        <w:numPr>
          <w:ilvl w:val="0"/>
          <w:numId w:val="1"/>
        </w:numPr>
        <w:jc w:val="both"/>
        <w:rPr>
          <w:rFonts w:ascii="Corbel" w:hAnsi="Corbel" w:cs="Times New Roman"/>
          <w:sz w:val="20"/>
          <w:szCs w:val="20"/>
        </w:rPr>
      </w:pPr>
      <w:r w:rsidRPr="00A470CC">
        <w:rPr>
          <w:rFonts w:ascii="Corbel" w:hAnsi="Corbel" w:cs="Times New Roman"/>
          <w:sz w:val="20"/>
          <w:szCs w:val="20"/>
        </w:rPr>
        <w:t xml:space="preserve">Za bezpieczeństwo </w:t>
      </w:r>
      <w:r w:rsidR="008F0145">
        <w:rPr>
          <w:rFonts w:ascii="Corbel" w:hAnsi="Corbel" w:cs="Times New Roman"/>
          <w:sz w:val="20"/>
          <w:szCs w:val="20"/>
        </w:rPr>
        <w:t>nieletnich</w:t>
      </w:r>
      <w:r w:rsidRPr="00A470CC">
        <w:rPr>
          <w:rFonts w:ascii="Corbel" w:hAnsi="Corbel" w:cs="Times New Roman"/>
          <w:sz w:val="20"/>
          <w:szCs w:val="20"/>
        </w:rPr>
        <w:t xml:space="preserve"> przebywających w miejscu wydarzenia odpowiadają ich rodzice lub opiekunowie.</w:t>
      </w:r>
    </w:p>
    <w:p w:rsidR="00B87987" w:rsidRPr="008046D9" w:rsidRDefault="00B87987" w:rsidP="007B07B1">
      <w:pPr>
        <w:jc w:val="right"/>
        <w:rPr>
          <w:rFonts w:ascii="Corbel" w:hAnsi="Corbel" w:cs="Times New Roman"/>
          <w:sz w:val="20"/>
          <w:szCs w:val="20"/>
        </w:rPr>
      </w:pPr>
    </w:p>
    <w:p w:rsidR="00B87987" w:rsidRPr="008046D9" w:rsidRDefault="00B87987" w:rsidP="007B07B1">
      <w:pPr>
        <w:jc w:val="right"/>
        <w:rPr>
          <w:rFonts w:ascii="Corbel" w:hAnsi="Corbel"/>
          <w:sz w:val="20"/>
          <w:szCs w:val="20"/>
        </w:rPr>
      </w:pPr>
      <w:r w:rsidRPr="008046D9">
        <w:rPr>
          <w:rFonts w:ascii="Corbel" w:hAnsi="Corbel"/>
          <w:sz w:val="20"/>
          <w:szCs w:val="20"/>
        </w:rPr>
        <w:t>……………………………………………………………….</w:t>
      </w:r>
      <w:r w:rsidRPr="008046D9">
        <w:rPr>
          <w:rFonts w:ascii="Corbel" w:hAnsi="Corbel"/>
          <w:sz w:val="20"/>
          <w:szCs w:val="20"/>
        </w:rPr>
        <w:br/>
        <w:t xml:space="preserve">(pieczęć i podpis Dyrektora szkoły) </w:t>
      </w:r>
    </w:p>
    <w:p w:rsidR="00830CC5" w:rsidRDefault="003B635E" w:rsidP="0094487F">
      <w:pPr>
        <w:jc w:val="both"/>
      </w:pPr>
    </w:p>
    <w:sectPr w:rsidR="00830CC5" w:rsidSect="005069A6">
      <w:headerReference w:type="default" r:id="rId10"/>
      <w:footerReference w:type="default" r:id="rId11"/>
      <w:pgSz w:w="11906" w:h="16838"/>
      <w:pgMar w:top="1317" w:right="566" w:bottom="1134" w:left="709" w:header="708" w:footer="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635E" w:rsidRDefault="003B635E">
      <w:pPr>
        <w:spacing w:after="0" w:line="240" w:lineRule="auto"/>
      </w:pPr>
      <w:r>
        <w:separator/>
      </w:r>
    </w:p>
  </w:endnote>
  <w:endnote w:type="continuationSeparator" w:id="0">
    <w:p w:rsidR="003B635E" w:rsidRDefault="003B6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F4" w:rsidRPr="008A1C35" w:rsidRDefault="008F0145" w:rsidP="00370EF4">
    <w:pPr>
      <w:spacing w:after="0" w:line="240" w:lineRule="auto"/>
      <w:rPr>
        <w:rFonts w:ascii="Times New Roman" w:eastAsiaTheme="minorEastAsia" w:hAnsi="Times New Roman" w:cs="Times New Roman"/>
        <w:sz w:val="20"/>
        <w:szCs w:val="20"/>
        <w:lang w:eastAsia="pl-PL"/>
      </w:rPr>
    </w:pPr>
    <w:r>
      <w:rPr>
        <w:rFonts w:ascii="Corbel" w:eastAsia="Corbel" w:hAnsi="Corbel" w:cs="Corbel"/>
        <w:color w:val="004D9E"/>
        <w:sz w:val="20"/>
        <w:szCs w:val="20"/>
        <w:lang w:eastAsia="pl-PL"/>
      </w:rPr>
      <w:t>Ambrożego Towarnickiego 3</w:t>
    </w:r>
    <w:r w:rsidRPr="008A1C35">
      <w:rPr>
        <w:rFonts w:ascii="Corbel" w:eastAsia="Corbel" w:hAnsi="Corbel" w:cs="Corbel"/>
        <w:color w:val="004D9E"/>
        <w:sz w:val="20"/>
        <w:szCs w:val="20"/>
        <w:lang w:eastAsia="pl-PL"/>
      </w:rPr>
      <w:t>, 35-01</w:t>
    </w:r>
    <w:r>
      <w:rPr>
        <w:rFonts w:ascii="Corbel" w:eastAsia="Corbel" w:hAnsi="Corbel" w:cs="Corbel"/>
        <w:color w:val="004D9E"/>
        <w:sz w:val="20"/>
        <w:szCs w:val="20"/>
        <w:lang w:eastAsia="pl-PL"/>
      </w:rPr>
      <w:t>0</w:t>
    </w:r>
    <w:r w:rsidRPr="008A1C35">
      <w:rPr>
        <w:rFonts w:ascii="Corbel" w:eastAsia="Corbel" w:hAnsi="Corbel" w:cs="Corbel"/>
        <w:color w:val="004D9E"/>
        <w:sz w:val="20"/>
        <w:szCs w:val="20"/>
        <w:lang w:eastAsia="pl-PL"/>
      </w:rPr>
      <w:t xml:space="preserve"> Rzeszów</w:t>
    </w:r>
  </w:p>
  <w:p w:rsidR="00370EF4" w:rsidRPr="008A1C35" w:rsidRDefault="003B635E" w:rsidP="00370EF4">
    <w:pPr>
      <w:spacing w:after="0" w:line="1" w:lineRule="exact"/>
      <w:rPr>
        <w:rFonts w:ascii="Times New Roman" w:eastAsiaTheme="minorEastAsia" w:hAnsi="Times New Roman" w:cs="Times New Roman"/>
        <w:sz w:val="24"/>
        <w:szCs w:val="24"/>
        <w:lang w:eastAsia="pl-PL"/>
      </w:rPr>
    </w:pPr>
  </w:p>
  <w:p w:rsidR="00370EF4" w:rsidRPr="008A1C35" w:rsidRDefault="008F0145" w:rsidP="00370EF4">
    <w:pPr>
      <w:spacing w:after="0" w:line="240" w:lineRule="auto"/>
      <w:rPr>
        <w:rFonts w:ascii="Times New Roman" w:eastAsiaTheme="minorEastAsia" w:hAnsi="Times New Roman" w:cs="Times New Roman"/>
        <w:sz w:val="20"/>
        <w:szCs w:val="20"/>
        <w:lang w:eastAsia="pl-PL"/>
      </w:rPr>
    </w:pPr>
    <w:r w:rsidRPr="008A1C35">
      <w:rPr>
        <w:rFonts w:ascii="Corbel" w:eastAsia="Corbel" w:hAnsi="Corbel" w:cs="Corbel"/>
        <w:color w:val="004D9E"/>
        <w:sz w:val="20"/>
        <w:szCs w:val="20"/>
        <w:lang w:eastAsia="pl-PL"/>
      </w:rPr>
      <w:t>tel.: +48 17 872 12 81</w:t>
    </w:r>
  </w:p>
  <w:p w:rsidR="00370EF4" w:rsidRPr="008A1C35" w:rsidRDefault="008F0145" w:rsidP="00370EF4">
    <w:pPr>
      <w:spacing w:after="0" w:line="238" w:lineRule="auto"/>
      <w:rPr>
        <w:rFonts w:ascii="Times New Roman" w:eastAsiaTheme="minorEastAsia" w:hAnsi="Times New Roman" w:cs="Times New Roman"/>
        <w:sz w:val="20"/>
        <w:szCs w:val="20"/>
        <w:lang w:eastAsia="pl-PL"/>
      </w:rPr>
    </w:pPr>
    <w:r w:rsidRPr="008A1C35">
      <w:rPr>
        <w:rFonts w:ascii="Corbel" w:eastAsia="Corbel" w:hAnsi="Corbel" w:cs="Corbel"/>
        <w:color w:val="004D9E"/>
        <w:sz w:val="20"/>
        <w:szCs w:val="20"/>
        <w:lang w:eastAsia="pl-PL"/>
      </w:rPr>
      <w:t>e-mail: liceum@ur.edu.pl,</w:t>
    </w:r>
  </w:p>
  <w:p w:rsidR="00370EF4" w:rsidRPr="008A1C35" w:rsidRDefault="003B635E" w:rsidP="00370EF4">
    <w:pPr>
      <w:spacing w:after="0" w:line="1" w:lineRule="exact"/>
      <w:rPr>
        <w:rFonts w:ascii="Times New Roman" w:eastAsiaTheme="minorEastAsia" w:hAnsi="Times New Roman" w:cs="Times New Roman"/>
        <w:sz w:val="24"/>
        <w:szCs w:val="24"/>
        <w:lang w:eastAsia="pl-PL"/>
      </w:rPr>
    </w:pPr>
  </w:p>
  <w:p w:rsidR="00370EF4" w:rsidRPr="008A1C35" w:rsidRDefault="003B635E" w:rsidP="00370EF4">
    <w:pPr>
      <w:spacing w:after="0" w:line="240" w:lineRule="auto"/>
      <w:rPr>
        <w:rFonts w:ascii="Corbel" w:eastAsia="Corbel" w:hAnsi="Corbel" w:cs="Corbel"/>
        <w:color w:val="004D9E"/>
        <w:sz w:val="20"/>
        <w:szCs w:val="20"/>
        <w:lang w:eastAsia="pl-PL"/>
      </w:rPr>
    </w:pPr>
    <w:hyperlink r:id="rId1" w:history="1">
      <w:r w:rsidR="008F0145" w:rsidRPr="008A1C35">
        <w:rPr>
          <w:rFonts w:ascii="Corbel" w:eastAsia="Corbel" w:hAnsi="Corbel" w:cs="Corbel"/>
          <w:color w:val="0563C1" w:themeColor="hyperlink"/>
          <w:sz w:val="20"/>
          <w:szCs w:val="20"/>
          <w:u w:val="single"/>
          <w:lang w:eastAsia="pl-PL"/>
        </w:rPr>
        <w:t>www.liceum.ur.edu.pl</w:t>
      </w:r>
    </w:hyperlink>
  </w:p>
  <w:p w:rsidR="00370EF4" w:rsidRDefault="003B63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635E" w:rsidRDefault="003B635E">
      <w:pPr>
        <w:spacing w:after="0" w:line="240" w:lineRule="auto"/>
      </w:pPr>
      <w:r>
        <w:separator/>
      </w:r>
    </w:p>
  </w:footnote>
  <w:footnote w:type="continuationSeparator" w:id="0">
    <w:p w:rsidR="003B635E" w:rsidRDefault="003B63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EF4" w:rsidRPr="00370EF4" w:rsidRDefault="008F0145" w:rsidP="00370EF4">
    <w:pPr>
      <w:rPr>
        <w:rFonts w:ascii="Corbel" w:eastAsia="Corbel" w:hAnsi="Corbel" w:cs="Corbel"/>
        <w:color w:val="0070C0"/>
        <w:sz w:val="23"/>
        <w:szCs w:val="23"/>
        <w:lang w:eastAsia="pl-PL"/>
      </w:rPr>
    </w:pPr>
    <w:r>
      <w:rPr>
        <w:rFonts w:ascii="Corbel" w:eastAsia="Corbel" w:hAnsi="Corbel" w:cs="Corbel"/>
        <w:noProof/>
        <w:color w:val="0070C0"/>
        <w:sz w:val="23"/>
        <w:szCs w:val="23"/>
        <w:lang w:eastAsia="pl-PL"/>
      </w:rPr>
      <w:drawing>
        <wp:anchor distT="0" distB="0" distL="114300" distR="114300" simplePos="0" relativeHeight="251659264" behindDoc="1" locked="0" layoutInCell="0" allowOverlap="1" wp14:anchorId="695B26F9" wp14:editId="68F30FF9">
          <wp:simplePos x="0" y="0"/>
          <wp:positionH relativeFrom="margin">
            <wp:posOffset>5132070</wp:posOffset>
          </wp:positionH>
          <wp:positionV relativeFrom="page">
            <wp:posOffset>306070</wp:posOffset>
          </wp:positionV>
          <wp:extent cx="719455" cy="734060"/>
          <wp:effectExtent l="0" t="0" r="4445" b="8890"/>
          <wp:wrapNone/>
          <wp:docPr id="2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9455" cy="734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A1C35">
      <w:rPr>
        <w:rFonts w:ascii="Corbel" w:eastAsia="Corbel" w:hAnsi="Corbel" w:cs="Corbel"/>
        <w:color w:val="0070C0"/>
        <w:sz w:val="23"/>
        <w:szCs w:val="23"/>
        <w:lang w:eastAsia="pl-PL"/>
      </w:rPr>
      <w:t>Dwujęzyczne Liceum Uniwersyteckie</w:t>
    </w:r>
    <w:r>
      <w:rPr>
        <w:rFonts w:ascii="Corbel" w:eastAsia="Corbel" w:hAnsi="Corbel" w:cs="Corbel"/>
        <w:color w:val="0070C0"/>
        <w:sz w:val="23"/>
        <w:szCs w:val="23"/>
        <w:lang w:eastAsia="pl-PL"/>
      </w:rPr>
      <w:br/>
      <w:t xml:space="preserve">im. Stanisława Barańczaka </w:t>
    </w:r>
    <w:r>
      <w:rPr>
        <w:rFonts w:ascii="Corbel" w:eastAsia="Corbel" w:hAnsi="Corbel" w:cs="Corbel"/>
        <w:color w:val="0070C0"/>
        <w:sz w:val="23"/>
        <w:szCs w:val="23"/>
        <w:lang w:eastAsia="pl-PL"/>
      </w:rPr>
      <w:br/>
    </w:r>
    <w:r w:rsidRPr="008A1C35">
      <w:rPr>
        <w:rFonts w:ascii="Corbel" w:eastAsia="Corbel" w:hAnsi="Corbel" w:cs="Corbel"/>
        <w:b/>
        <w:bCs/>
        <w:color w:val="0070C0"/>
        <w:lang w:eastAsia="pl-PL"/>
      </w:rPr>
      <w:t>w Rzeszowie</w:t>
    </w:r>
    <w:r w:rsidRPr="008A1C35">
      <w:rPr>
        <w:rFonts w:ascii="Corbel" w:eastAsia="Corbel" w:hAnsi="Corbel" w:cs="Corbel"/>
        <w:b/>
        <w:bCs/>
        <w:color w:val="0070C0"/>
        <w:lang w:eastAsia="pl-PL"/>
      </w:rPr>
      <w:tab/>
    </w:r>
  </w:p>
  <w:p w:rsidR="00370EF4" w:rsidRDefault="003B63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11CFB"/>
    <w:multiLevelType w:val="hybridMultilevel"/>
    <w:tmpl w:val="F65CCC08"/>
    <w:lvl w:ilvl="0" w:tplc="0415001B">
      <w:start w:val="1"/>
      <w:numFmt w:val="lowerRoman"/>
      <w:lvlText w:val="%1."/>
      <w:lvlJc w:val="righ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E417DBE"/>
    <w:multiLevelType w:val="hybridMultilevel"/>
    <w:tmpl w:val="676C2B74"/>
    <w:lvl w:ilvl="0" w:tplc="04150015">
      <w:start w:val="1"/>
      <w:numFmt w:val="upperLetter"/>
      <w:lvlText w:val="%1."/>
      <w:lvlJc w:val="left"/>
      <w:pPr>
        <w:ind w:left="1403" w:hanging="360"/>
      </w:pPr>
    </w:lvl>
    <w:lvl w:ilvl="1" w:tplc="04150019" w:tentative="1">
      <w:start w:val="1"/>
      <w:numFmt w:val="lowerLetter"/>
      <w:lvlText w:val="%2."/>
      <w:lvlJc w:val="left"/>
      <w:pPr>
        <w:ind w:left="2123" w:hanging="360"/>
      </w:pPr>
    </w:lvl>
    <w:lvl w:ilvl="2" w:tplc="0415001B" w:tentative="1">
      <w:start w:val="1"/>
      <w:numFmt w:val="lowerRoman"/>
      <w:lvlText w:val="%3."/>
      <w:lvlJc w:val="right"/>
      <w:pPr>
        <w:ind w:left="2843" w:hanging="180"/>
      </w:pPr>
    </w:lvl>
    <w:lvl w:ilvl="3" w:tplc="0415000F" w:tentative="1">
      <w:start w:val="1"/>
      <w:numFmt w:val="decimal"/>
      <w:lvlText w:val="%4."/>
      <w:lvlJc w:val="left"/>
      <w:pPr>
        <w:ind w:left="3563" w:hanging="360"/>
      </w:pPr>
    </w:lvl>
    <w:lvl w:ilvl="4" w:tplc="04150019" w:tentative="1">
      <w:start w:val="1"/>
      <w:numFmt w:val="lowerLetter"/>
      <w:lvlText w:val="%5."/>
      <w:lvlJc w:val="left"/>
      <w:pPr>
        <w:ind w:left="4283" w:hanging="360"/>
      </w:pPr>
    </w:lvl>
    <w:lvl w:ilvl="5" w:tplc="0415001B" w:tentative="1">
      <w:start w:val="1"/>
      <w:numFmt w:val="lowerRoman"/>
      <w:lvlText w:val="%6."/>
      <w:lvlJc w:val="right"/>
      <w:pPr>
        <w:ind w:left="5003" w:hanging="180"/>
      </w:pPr>
    </w:lvl>
    <w:lvl w:ilvl="6" w:tplc="0415000F" w:tentative="1">
      <w:start w:val="1"/>
      <w:numFmt w:val="decimal"/>
      <w:lvlText w:val="%7."/>
      <w:lvlJc w:val="left"/>
      <w:pPr>
        <w:ind w:left="5723" w:hanging="360"/>
      </w:pPr>
    </w:lvl>
    <w:lvl w:ilvl="7" w:tplc="04150019" w:tentative="1">
      <w:start w:val="1"/>
      <w:numFmt w:val="lowerLetter"/>
      <w:lvlText w:val="%8."/>
      <w:lvlJc w:val="left"/>
      <w:pPr>
        <w:ind w:left="6443" w:hanging="360"/>
      </w:pPr>
    </w:lvl>
    <w:lvl w:ilvl="8" w:tplc="0415001B" w:tentative="1">
      <w:start w:val="1"/>
      <w:numFmt w:val="lowerRoman"/>
      <w:lvlText w:val="%9."/>
      <w:lvlJc w:val="right"/>
      <w:pPr>
        <w:ind w:left="7163" w:hanging="180"/>
      </w:pPr>
    </w:lvl>
  </w:abstractNum>
  <w:abstractNum w:abstractNumId="2" w15:restartNumberingAfterBreak="0">
    <w:nsid w:val="12AF7DF3"/>
    <w:multiLevelType w:val="hybridMultilevel"/>
    <w:tmpl w:val="2E5CF0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5452CE"/>
    <w:multiLevelType w:val="hybridMultilevel"/>
    <w:tmpl w:val="E19E20AC"/>
    <w:lvl w:ilvl="0" w:tplc="0415001B">
      <w:start w:val="1"/>
      <w:numFmt w:val="lowerRoman"/>
      <w:lvlText w:val="%1."/>
      <w:lvlJc w:val="righ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8F28C9"/>
    <w:multiLevelType w:val="hybridMultilevel"/>
    <w:tmpl w:val="A694EEB2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A2422F"/>
    <w:multiLevelType w:val="hybridMultilevel"/>
    <w:tmpl w:val="8A1236E6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8E36C7"/>
    <w:multiLevelType w:val="hybridMultilevel"/>
    <w:tmpl w:val="5D7819D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66599A"/>
    <w:multiLevelType w:val="hybridMultilevel"/>
    <w:tmpl w:val="32D8F2B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3">
      <w:start w:val="1"/>
      <w:numFmt w:val="upperRoman"/>
      <w:lvlText w:val="%2."/>
      <w:lvlJc w:val="righ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A91"/>
    <w:multiLevelType w:val="hybridMultilevel"/>
    <w:tmpl w:val="254896B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F16CE4"/>
    <w:multiLevelType w:val="hybridMultilevel"/>
    <w:tmpl w:val="7A70B68C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09C0"/>
    <w:multiLevelType w:val="hybridMultilevel"/>
    <w:tmpl w:val="8076CC52"/>
    <w:lvl w:ilvl="0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CFC59FE"/>
    <w:multiLevelType w:val="hybridMultilevel"/>
    <w:tmpl w:val="8268683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6FD04D2C"/>
    <w:multiLevelType w:val="hybridMultilevel"/>
    <w:tmpl w:val="0D887FEC"/>
    <w:lvl w:ilvl="0" w:tplc="0415001B">
      <w:start w:val="1"/>
      <w:numFmt w:val="low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0467DBC"/>
    <w:multiLevelType w:val="hybridMultilevel"/>
    <w:tmpl w:val="EAF4461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F025A1"/>
    <w:multiLevelType w:val="hybridMultilevel"/>
    <w:tmpl w:val="978A08A4"/>
    <w:lvl w:ilvl="0" w:tplc="0415001B">
      <w:start w:val="1"/>
      <w:numFmt w:val="lowerRoman"/>
      <w:lvlText w:val="%1."/>
      <w:lvlJc w:val="righ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12"/>
  </w:num>
  <w:num w:numId="5">
    <w:abstractNumId w:val="2"/>
  </w:num>
  <w:num w:numId="6">
    <w:abstractNumId w:val="1"/>
  </w:num>
  <w:num w:numId="7">
    <w:abstractNumId w:val="11"/>
  </w:num>
  <w:num w:numId="8">
    <w:abstractNumId w:val="10"/>
  </w:num>
  <w:num w:numId="9">
    <w:abstractNumId w:val="0"/>
  </w:num>
  <w:num w:numId="10">
    <w:abstractNumId w:val="7"/>
  </w:num>
  <w:num w:numId="11">
    <w:abstractNumId w:val="3"/>
  </w:num>
  <w:num w:numId="12">
    <w:abstractNumId w:val="5"/>
  </w:num>
  <w:num w:numId="13">
    <w:abstractNumId w:val="9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987"/>
    <w:rsid w:val="00065643"/>
    <w:rsid w:val="000C696A"/>
    <w:rsid w:val="001F40A9"/>
    <w:rsid w:val="00262443"/>
    <w:rsid w:val="0029621D"/>
    <w:rsid w:val="002D28AB"/>
    <w:rsid w:val="0030468B"/>
    <w:rsid w:val="0037173C"/>
    <w:rsid w:val="003B635E"/>
    <w:rsid w:val="00403098"/>
    <w:rsid w:val="00414884"/>
    <w:rsid w:val="00457AF4"/>
    <w:rsid w:val="00490574"/>
    <w:rsid w:val="00563AFC"/>
    <w:rsid w:val="00592857"/>
    <w:rsid w:val="00597B6B"/>
    <w:rsid w:val="005B2568"/>
    <w:rsid w:val="0063375A"/>
    <w:rsid w:val="00661EE3"/>
    <w:rsid w:val="00787A74"/>
    <w:rsid w:val="007B07B1"/>
    <w:rsid w:val="007D6C93"/>
    <w:rsid w:val="007F1136"/>
    <w:rsid w:val="007F472C"/>
    <w:rsid w:val="00844CEA"/>
    <w:rsid w:val="00877916"/>
    <w:rsid w:val="008C0C43"/>
    <w:rsid w:val="008F0145"/>
    <w:rsid w:val="00910542"/>
    <w:rsid w:val="0094487F"/>
    <w:rsid w:val="009640F5"/>
    <w:rsid w:val="009D0773"/>
    <w:rsid w:val="009F4093"/>
    <w:rsid w:val="00A470CC"/>
    <w:rsid w:val="00AB46E2"/>
    <w:rsid w:val="00B665AB"/>
    <w:rsid w:val="00B87987"/>
    <w:rsid w:val="00BA6D29"/>
    <w:rsid w:val="00BC4220"/>
    <w:rsid w:val="00C5413F"/>
    <w:rsid w:val="00C92D53"/>
    <w:rsid w:val="00D23F42"/>
    <w:rsid w:val="00D31CFE"/>
    <w:rsid w:val="00D67E5A"/>
    <w:rsid w:val="00D8653A"/>
    <w:rsid w:val="00D92D54"/>
    <w:rsid w:val="00DD4553"/>
    <w:rsid w:val="00E046C8"/>
    <w:rsid w:val="00E35E28"/>
    <w:rsid w:val="00E85127"/>
    <w:rsid w:val="00E97401"/>
    <w:rsid w:val="00EE0E1D"/>
    <w:rsid w:val="00F4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31BE"/>
  <w15:chartTrackingRefBased/>
  <w15:docId w15:val="{D1ACCEAB-9C2D-4681-91BB-1FEDD3D5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879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8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87987"/>
  </w:style>
  <w:style w:type="paragraph" w:styleId="Stopka">
    <w:name w:val="footer"/>
    <w:basedOn w:val="Normalny"/>
    <w:link w:val="StopkaZnak"/>
    <w:uiPriority w:val="99"/>
    <w:unhideWhenUsed/>
    <w:rsid w:val="00B879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87987"/>
  </w:style>
  <w:style w:type="paragraph" w:styleId="Akapitzlist">
    <w:name w:val="List Paragraph"/>
    <w:basedOn w:val="Normalny"/>
    <w:uiPriority w:val="34"/>
    <w:qFormat/>
    <w:rsid w:val="00B879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D455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6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6E2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1"/>
    <w:qFormat/>
    <w:rsid w:val="0063375A"/>
    <w:pPr>
      <w:widowControl w:val="0"/>
      <w:autoSpaceDE w:val="0"/>
      <w:autoSpaceDN w:val="0"/>
      <w:spacing w:after="0" w:line="279" w:lineRule="exact"/>
      <w:ind w:left="647" w:right="568"/>
      <w:jc w:val="center"/>
    </w:pPr>
    <w:rPr>
      <w:rFonts w:ascii="Segoe UI" w:eastAsia="Segoe UI" w:hAnsi="Segoe UI" w:cs="Segoe UI"/>
      <w:b/>
      <w:bCs/>
      <w:sz w:val="21"/>
      <w:szCs w:val="21"/>
    </w:rPr>
  </w:style>
  <w:style w:type="character" w:customStyle="1" w:styleId="TytuZnak">
    <w:name w:val="Tytuł Znak"/>
    <w:basedOn w:val="Domylnaczcionkaakapitu"/>
    <w:link w:val="Tytu"/>
    <w:uiPriority w:val="1"/>
    <w:rsid w:val="0063375A"/>
    <w:rPr>
      <w:rFonts w:ascii="Segoe UI" w:eastAsia="Segoe UI" w:hAnsi="Segoe UI" w:cs="Segoe U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um.ur.edu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liceum.ur.edu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liceum@ur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ceum.ur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1815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Surmiak</dc:creator>
  <cp:keywords/>
  <dc:description/>
  <cp:lastModifiedBy>Liceum UR</cp:lastModifiedBy>
  <cp:revision>10</cp:revision>
  <cp:lastPrinted>2025-03-06T12:51:00Z</cp:lastPrinted>
  <dcterms:created xsi:type="dcterms:W3CDTF">2025-03-06T12:53:00Z</dcterms:created>
  <dcterms:modified xsi:type="dcterms:W3CDTF">2026-02-13T11:16:00Z</dcterms:modified>
</cp:coreProperties>
</file>